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76" w:rsidRPr="007607F5" w:rsidRDefault="00C35976" w:rsidP="00C35976">
      <w:pPr>
        <w:rPr>
          <w:b/>
        </w:rPr>
      </w:pPr>
      <w:bookmarkStart w:id="0" w:name="_GoBack"/>
      <w:bookmarkEnd w:id="0"/>
      <w:r>
        <w:t xml:space="preserve">  </w:t>
      </w:r>
      <w:r w:rsidR="00183580">
        <w:t xml:space="preserve">  </w:t>
      </w:r>
      <w:r>
        <w:t>ỦY BAN NHÂN DÂN QUẬN 7</w:t>
      </w:r>
      <w:r>
        <w:tab/>
      </w:r>
      <w:r>
        <w:tab/>
      </w:r>
      <w:r w:rsidRPr="007607F5">
        <w:rPr>
          <w:b/>
        </w:rPr>
        <w:t>CỘNG HÒA XÃ HỘI CHỦ NGHĨA VIỆT NAM</w:t>
      </w:r>
    </w:p>
    <w:p w:rsidR="00C35976" w:rsidRDefault="00C35976" w:rsidP="00C35976">
      <w:pPr>
        <w:rPr>
          <w:b/>
        </w:rPr>
      </w:pPr>
      <w:r w:rsidRPr="007607F5">
        <w:rPr>
          <w:b/>
        </w:rPr>
        <w:t>PHÒNG GIÁO DỤC VÀ ĐÀO TẠO</w:t>
      </w:r>
      <w:r>
        <w:rPr>
          <w:b/>
        </w:rPr>
        <w:tab/>
      </w:r>
      <w:r>
        <w:rPr>
          <w:b/>
        </w:rPr>
        <w:tab/>
        <w:t xml:space="preserve">  </w:t>
      </w:r>
      <w:r w:rsidR="00183580">
        <w:rPr>
          <w:b/>
        </w:rPr>
        <w:t xml:space="preserve">  </w:t>
      </w:r>
      <w:r w:rsidRPr="007607F5">
        <w:rPr>
          <w:b/>
        </w:rPr>
        <w:t>Độc lập – Tự do – Hạnh phúc</w:t>
      </w:r>
    </w:p>
    <w:p w:rsidR="00C35976" w:rsidRDefault="00426965" w:rsidP="00C35976">
      <w:pPr>
        <w:rPr>
          <w:b/>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539115</wp:posOffset>
                </wp:positionH>
                <wp:positionV relativeFrom="paragraph">
                  <wp:posOffset>105409</wp:posOffset>
                </wp:positionV>
                <wp:extent cx="895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8.3pt" to="11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6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"/>
            </w:pict>
          </mc:Fallback>
        </mc:AlternateContent>
      </w: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3352800</wp:posOffset>
                </wp:positionH>
                <wp:positionV relativeFrom="paragraph">
                  <wp:posOffset>106679</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8.4pt" to="4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"/>
            </w:pict>
          </mc:Fallback>
        </mc:AlternateContent>
      </w:r>
      <w:r w:rsidR="00C35976">
        <w:rPr>
          <w:b/>
        </w:rPr>
        <w:tab/>
      </w:r>
      <w:r w:rsidR="00C35976">
        <w:rPr>
          <w:b/>
        </w:rPr>
        <w:tab/>
      </w:r>
      <w:r w:rsidR="00C35976">
        <w:rPr>
          <w:b/>
        </w:rPr>
        <w:tab/>
      </w:r>
      <w:r w:rsidR="00C35976">
        <w:rPr>
          <w:b/>
        </w:rPr>
        <w:tab/>
      </w:r>
      <w:r w:rsidR="00C35976">
        <w:rPr>
          <w:b/>
        </w:rPr>
        <w:tab/>
      </w:r>
      <w:r w:rsidR="00C35976">
        <w:rPr>
          <w:b/>
        </w:rPr>
        <w:tab/>
      </w:r>
      <w:r w:rsidR="00C35976">
        <w:rPr>
          <w:b/>
        </w:rPr>
        <w:tab/>
      </w:r>
      <w:r w:rsidR="00C35976">
        <w:rPr>
          <w:b/>
        </w:rPr>
        <w:tab/>
      </w:r>
      <w:r w:rsidR="00C35976">
        <w:rPr>
          <w:b/>
        </w:rPr>
        <w:tab/>
      </w:r>
      <w:r w:rsidR="00C35976">
        <w:rPr>
          <w:b/>
        </w:rPr>
        <w:tab/>
      </w:r>
      <w:r w:rsidR="00C35976">
        <w:rPr>
          <w:b/>
        </w:rPr>
        <w:tab/>
      </w:r>
      <w:r w:rsidR="00C35976">
        <w:rPr>
          <w:b/>
        </w:rPr>
        <w:tab/>
      </w:r>
    </w:p>
    <w:p w:rsidR="00726D01" w:rsidRDefault="00C35976" w:rsidP="00726D01">
      <w:pPr>
        <w:rPr>
          <w:b/>
          <w:sz w:val="26"/>
        </w:rPr>
      </w:pPr>
      <w:r>
        <w:rPr>
          <w:b/>
        </w:rPr>
        <w:t xml:space="preserve">  </w:t>
      </w:r>
      <w:r w:rsidR="00A34999">
        <w:rPr>
          <w:b/>
        </w:rPr>
        <w:t xml:space="preserve">     </w:t>
      </w:r>
      <w:r w:rsidR="00B10139">
        <w:rPr>
          <w:sz w:val="26"/>
        </w:rPr>
        <w:t xml:space="preserve">Số: </w:t>
      </w:r>
      <w:r w:rsidR="00095FEC">
        <w:rPr>
          <w:sz w:val="26"/>
        </w:rPr>
        <w:t>828</w:t>
      </w:r>
      <w:r w:rsidRPr="00183580">
        <w:rPr>
          <w:sz w:val="26"/>
        </w:rPr>
        <w:t>/PGDĐT-</w:t>
      </w:r>
      <w:r w:rsidR="008D50CC">
        <w:rPr>
          <w:sz w:val="26"/>
        </w:rPr>
        <w:t>VP</w:t>
      </w:r>
      <w:r w:rsidR="00183580">
        <w:rPr>
          <w:sz w:val="26"/>
        </w:rPr>
        <w:tab/>
      </w:r>
      <w:r w:rsidR="00183580">
        <w:rPr>
          <w:sz w:val="26"/>
        </w:rPr>
        <w:tab/>
        <w:t xml:space="preserve">       </w:t>
      </w:r>
      <w:r w:rsidR="00A34999">
        <w:rPr>
          <w:sz w:val="26"/>
        </w:rPr>
        <w:t xml:space="preserve">      </w:t>
      </w:r>
      <w:r w:rsidR="00726D01">
        <w:rPr>
          <w:sz w:val="26"/>
        </w:rPr>
        <w:t xml:space="preserve">  </w:t>
      </w:r>
      <w:r w:rsidR="00DD53BC">
        <w:rPr>
          <w:sz w:val="26"/>
        </w:rPr>
        <w:t xml:space="preserve"> </w:t>
      </w:r>
      <w:r w:rsidR="00726D01">
        <w:rPr>
          <w:sz w:val="26"/>
        </w:rPr>
        <w:t xml:space="preserve"> </w:t>
      </w:r>
      <w:r w:rsidR="00B10139">
        <w:rPr>
          <w:sz w:val="26"/>
        </w:rPr>
        <w:t xml:space="preserve">  </w:t>
      </w:r>
      <w:r w:rsidR="00B10139">
        <w:rPr>
          <w:i/>
          <w:sz w:val="26"/>
        </w:rPr>
        <w:t xml:space="preserve">Quận 7,  ngày </w:t>
      </w:r>
      <w:r w:rsidR="00DB67AA">
        <w:rPr>
          <w:i/>
          <w:sz w:val="26"/>
        </w:rPr>
        <w:t xml:space="preserve"> </w:t>
      </w:r>
      <w:r w:rsidR="00095FEC">
        <w:rPr>
          <w:i/>
          <w:sz w:val="26"/>
        </w:rPr>
        <w:t xml:space="preserve">25  </w:t>
      </w:r>
      <w:r w:rsidR="00B10139">
        <w:rPr>
          <w:i/>
          <w:sz w:val="26"/>
        </w:rPr>
        <w:t xml:space="preserve">tháng </w:t>
      </w:r>
      <w:r w:rsidR="00DB67AA">
        <w:rPr>
          <w:i/>
          <w:sz w:val="26"/>
        </w:rPr>
        <w:t xml:space="preserve"> </w:t>
      </w:r>
      <w:r w:rsidR="00095FEC">
        <w:rPr>
          <w:i/>
          <w:sz w:val="26"/>
        </w:rPr>
        <w:t xml:space="preserve">06  </w:t>
      </w:r>
      <w:r w:rsidRPr="00183580">
        <w:rPr>
          <w:i/>
          <w:sz w:val="26"/>
        </w:rPr>
        <w:t>năm 201</w:t>
      </w:r>
      <w:r w:rsidR="00DB67AA">
        <w:rPr>
          <w:i/>
          <w:sz w:val="26"/>
        </w:rPr>
        <w:t>9</w:t>
      </w:r>
    </w:p>
    <w:p w:rsidR="00C35976" w:rsidRDefault="00C35976" w:rsidP="00C35976">
      <w:r>
        <w:tab/>
      </w:r>
      <w:r>
        <w:tab/>
      </w:r>
    </w:p>
    <w:p w:rsidR="00AD1817" w:rsidRPr="005B63CA" w:rsidRDefault="005B63CA" w:rsidP="0054334D">
      <w:pPr>
        <w:spacing w:before="120" w:after="120"/>
        <w:jc w:val="center"/>
        <w:rPr>
          <w:b/>
          <w:sz w:val="28"/>
          <w:szCs w:val="28"/>
        </w:rPr>
      </w:pPr>
      <w:r w:rsidRPr="005B63CA">
        <w:rPr>
          <w:b/>
          <w:sz w:val="28"/>
          <w:szCs w:val="28"/>
        </w:rPr>
        <w:t>KẾ HOẠCH</w:t>
      </w:r>
    </w:p>
    <w:p w:rsidR="00D8558B" w:rsidRDefault="005B63CA" w:rsidP="0054334D">
      <w:pPr>
        <w:spacing w:before="120" w:after="120"/>
        <w:jc w:val="center"/>
        <w:rPr>
          <w:b/>
          <w:sz w:val="28"/>
          <w:szCs w:val="28"/>
        </w:rPr>
      </w:pPr>
      <w:r w:rsidRPr="005B63CA">
        <w:rPr>
          <w:b/>
          <w:sz w:val="28"/>
          <w:szCs w:val="28"/>
        </w:rPr>
        <w:t>Tăng cường phổ biến, g</w:t>
      </w:r>
      <w:r w:rsidR="00D8558B">
        <w:rPr>
          <w:b/>
          <w:sz w:val="28"/>
          <w:szCs w:val="28"/>
        </w:rPr>
        <w:t xml:space="preserve">iáo dục pháp luật trên Bản tin </w:t>
      </w:r>
    </w:p>
    <w:p w:rsidR="00D8558B" w:rsidRDefault="005B63CA" w:rsidP="0054334D">
      <w:pPr>
        <w:spacing w:before="120" w:after="120"/>
        <w:jc w:val="center"/>
        <w:rPr>
          <w:b/>
          <w:sz w:val="28"/>
          <w:szCs w:val="28"/>
        </w:rPr>
      </w:pPr>
      <w:r>
        <w:rPr>
          <w:b/>
          <w:sz w:val="28"/>
          <w:szCs w:val="28"/>
        </w:rPr>
        <w:t>v</w:t>
      </w:r>
      <w:r w:rsidRPr="005B63CA">
        <w:rPr>
          <w:b/>
          <w:sz w:val="28"/>
          <w:szCs w:val="28"/>
        </w:rPr>
        <w:t xml:space="preserve">à ứng dụng công nghệ thông tin trong công tác phổ biến, giáo dục pháp luật </w:t>
      </w:r>
    </w:p>
    <w:p w:rsidR="005B63CA" w:rsidRDefault="00D8558B" w:rsidP="0054334D">
      <w:pPr>
        <w:spacing w:before="120" w:after="120"/>
        <w:jc w:val="center"/>
        <w:rPr>
          <w:b/>
          <w:sz w:val="28"/>
          <w:szCs w:val="28"/>
        </w:rPr>
      </w:pPr>
      <w:r>
        <w:rPr>
          <w:b/>
          <w:sz w:val="28"/>
          <w:szCs w:val="28"/>
        </w:rPr>
        <w:t xml:space="preserve">tại các trường học </w:t>
      </w:r>
      <w:r w:rsidR="005B63CA" w:rsidRPr="005B63CA">
        <w:rPr>
          <w:b/>
          <w:sz w:val="28"/>
          <w:szCs w:val="28"/>
        </w:rPr>
        <w:t>trên địa bàn quận giai đoạn 201</w:t>
      </w:r>
      <w:r w:rsidR="00DB67AA">
        <w:rPr>
          <w:b/>
          <w:sz w:val="28"/>
          <w:szCs w:val="28"/>
        </w:rPr>
        <w:t>9</w:t>
      </w:r>
      <w:r w:rsidR="005B63CA" w:rsidRPr="005B63CA">
        <w:rPr>
          <w:b/>
          <w:sz w:val="28"/>
          <w:szCs w:val="28"/>
        </w:rPr>
        <w:t xml:space="preserve"> </w:t>
      </w:r>
      <w:r w:rsidR="005B63CA">
        <w:rPr>
          <w:b/>
          <w:sz w:val="28"/>
          <w:szCs w:val="28"/>
        </w:rPr>
        <w:t>–</w:t>
      </w:r>
      <w:r w:rsidR="005B63CA" w:rsidRPr="005B63CA">
        <w:rPr>
          <w:b/>
          <w:sz w:val="28"/>
          <w:szCs w:val="28"/>
        </w:rPr>
        <w:t xml:space="preserve"> 20</w:t>
      </w:r>
      <w:r w:rsidR="00DB67AA">
        <w:rPr>
          <w:b/>
          <w:sz w:val="28"/>
          <w:szCs w:val="28"/>
        </w:rPr>
        <w:t>21</w:t>
      </w:r>
    </w:p>
    <w:p w:rsidR="005B63CA" w:rsidRPr="005B63CA" w:rsidRDefault="005B63CA" w:rsidP="0054334D">
      <w:pPr>
        <w:spacing w:before="120" w:after="120"/>
        <w:jc w:val="center"/>
        <w:rPr>
          <w:b/>
          <w:sz w:val="28"/>
          <w:szCs w:val="28"/>
        </w:rPr>
      </w:pPr>
    </w:p>
    <w:p w:rsidR="005B63CA" w:rsidRPr="005B63CA" w:rsidRDefault="00CC39B2" w:rsidP="0054334D">
      <w:pPr>
        <w:spacing w:before="120" w:after="120"/>
        <w:ind w:firstLine="720"/>
        <w:jc w:val="both"/>
        <w:rPr>
          <w:sz w:val="26"/>
          <w:szCs w:val="28"/>
        </w:rPr>
      </w:pPr>
      <w:r w:rsidRPr="0088040C">
        <w:rPr>
          <w:iCs/>
          <w:color w:val="000000"/>
          <w:sz w:val="26"/>
          <w:szCs w:val="28"/>
        </w:rPr>
        <w:t xml:space="preserve">Căn cứ </w:t>
      </w:r>
      <w:r w:rsidR="005B63CA">
        <w:rPr>
          <w:iCs/>
          <w:color w:val="000000"/>
          <w:sz w:val="26"/>
          <w:szCs w:val="28"/>
        </w:rPr>
        <w:t>Kế hoạch</w:t>
      </w:r>
      <w:r w:rsidRPr="0088040C">
        <w:rPr>
          <w:iCs/>
          <w:color w:val="000000"/>
          <w:sz w:val="26"/>
          <w:szCs w:val="28"/>
        </w:rPr>
        <w:t xml:space="preserve"> số </w:t>
      </w:r>
      <w:r w:rsidR="00DB67AA">
        <w:rPr>
          <w:sz w:val="26"/>
          <w:szCs w:val="28"/>
        </w:rPr>
        <w:t>1391</w:t>
      </w:r>
      <w:r w:rsidR="005D1DEA" w:rsidRPr="0088040C">
        <w:rPr>
          <w:sz w:val="26"/>
          <w:szCs w:val="28"/>
        </w:rPr>
        <w:t>/</w:t>
      </w:r>
      <w:r w:rsidR="005B63CA">
        <w:rPr>
          <w:sz w:val="26"/>
          <w:szCs w:val="28"/>
        </w:rPr>
        <w:t>KH-</w:t>
      </w:r>
      <w:r w:rsidR="00BA57CC" w:rsidRPr="0088040C">
        <w:rPr>
          <w:sz w:val="26"/>
          <w:szCs w:val="28"/>
        </w:rPr>
        <w:t>UBND</w:t>
      </w:r>
      <w:r w:rsidR="005D1DEA" w:rsidRPr="0088040C">
        <w:rPr>
          <w:b/>
          <w:sz w:val="26"/>
          <w:szCs w:val="28"/>
        </w:rPr>
        <w:t xml:space="preserve"> </w:t>
      </w:r>
      <w:r w:rsidRPr="0088040C">
        <w:rPr>
          <w:sz w:val="26"/>
          <w:szCs w:val="28"/>
        </w:rPr>
        <w:t xml:space="preserve">ngày </w:t>
      </w:r>
      <w:r w:rsidR="00BA57CC" w:rsidRPr="0088040C">
        <w:rPr>
          <w:sz w:val="26"/>
          <w:szCs w:val="28"/>
        </w:rPr>
        <w:t>1</w:t>
      </w:r>
      <w:r w:rsidR="00DB67AA">
        <w:rPr>
          <w:sz w:val="26"/>
          <w:szCs w:val="28"/>
        </w:rPr>
        <w:t>7</w:t>
      </w:r>
      <w:r w:rsidRPr="0088040C">
        <w:rPr>
          <w:sz w:val="26"/>
          <w:szCs w:val="28"/>
        </w:rPr>
        <w:t>/0</w:t>
      </w:r>
      <w:r w:rsidR="00DB67AA">
        <w:rPr>
          <w:sz w:val="26"/>
          <w:szCs w:val="28"/>
        </w:rPr>
        <w:t>4</w:t>
      </w:r>
      <w:r w:rsidRPr="0088040C">
        <w:rPr>
          <w:sz w:val="26"/>
          <w:szCs w:val="28"/>
        </w:rPr>
        <w:t>/201</w:t>
      </w:r>
      <w:r w:rsidR="00DB67AA">
        <w:rPr>
          <w:sz w:val="26"/>
          <w:szCs w:val="28"/>
        </w:rPr>
        <w:t>9</w:t>
      </w:r>
      <w:r w:rsidRPr="0088040C">
        <w:rPr>
          <w:sz w:val="26"/>
          <w:szCs w:val="28"/>
        </w:rPr>
        <w:t xml:space="preserve"> của </w:t>
      </w:r>
      <w:r w:rsidR="00BA57CC" w:rsidRPr="0088040C">
        <w:rPr>
          <w:iCs/>
          <w:color w:val="000000"/>
          <w:sz w:val="26"/>
          <w:szCs w:val="28"/>
        </w:rPr>
        <w:t>Ủy ban nhân dân Quận 7</w:t>
      </w:r>
      <w:r w:rsidRPr="0088040C">
        <w:rPr>
          <w:iCs/>
          <w:color w:val="000000"/>
          <w:sz w:val="26"/>
          <w:szCs w:val="28"/>
        </w:rPr>
        <w:t xml:space="preserve"> </w:t>
      </w:r>
      <w:r w:rsidRPr="0088040C">
        <w:rPr>
          <w:sz w:val="26"/>
          <w:szCs w:val="28"/>
        </w:rPr>
        <w:t>về</w:t>
      </w:r>
      <w:r w:rsidR="005D1DEA" w:rsidRPr="0088040C">
        <w:rPr>
          <w:sz w:val="26"/>
          <w:szCs w:val="28"/>
        </w:rPr>
        <w:t xml:space="preserve"> việc </w:t>
      </w:r>
      <w:r w:rsidR="005B63CA" w:rsidRPr="005B63CA">
        <w:rPr>
          <w:sz w:val="28"/>
          <w:szCs w:val="28"/>
        </w:rPr>
        <w:t>tăng cường phổ biến, giáo dục pháp luật trên Bản tin, Tờ tin và ứng dụng công nghệ thông tin trong công tác phổ biến, giáo dục pháp luật trên địa bàn quận giai đoạn 201</w:t>
      </w:r>
      <w:r w:rsidR="00DB67AA">
        <w:rPr>
          <w:sz w:val="28"/>
          <w:szCs w:val="28"/>
        </w:rPr>
        <w:t>9</w:t>
      </w:r>
      <w:r w:rsidR="005B63CA" w:rsidRPr="005B63CA">
        <w:rPr>
          <w:sz w:val="28"/>
          <w:szCs w:val="28"/>
        </w:rPr>
        <w:t xml:space="preserve"> – 20</w:t>
      </w:r>
      <w:r w:rsidR="00DB67AA">
        <w:rPr>
          <w:sz w:val="28"/>
          <w:szCs w:val="28"/>
        </w:rPr>
        <w:t>21</w:t>
      </w:r>
      <w:r w:rsidR="005B63CA">
        <w:rPr>
          <w:sz w:val="28"/>
          <w:szCs w:val="28"/>
        </w:rPr>
        <w:t>;</w:t>
      </w:r>
    </w:p>
    <w:p w:rsidR="00BA57CC" w:rsidRDefault="005D1DEA" w:rsidP="0054334D">
      <w:pPr>
        <w:tabs>
          <w:tab w:val="left" w:pos="9360"/>
        </w:tabs>
        <w:spacing w:before="120" w:after="120"/>
        <w:ind w:right="9" w:firstLine="720"/>
        <w:jc w:val="both"/>
        <w:rPr>
          <w:sz w:val="26"/>
          <w:szCs w:val="28"/>
        </w:rPr>
      </w:pPr>
      <w:r w:rsidRPr="0088040C">
        <w:rPr>
          <w:iCs/>
          <w:sz w:val="26"/>
          <w:szCs w:val="28"/>
        </w:rPr>
        <w:t>Phòng</w:t>
      </w:r>
      <w:r w:rsidRPr="0088040C">
        <w:rPr>
          <w:sz w:val="26"/>
          <w:szCs w:val="28"/>
        </w:rPr>
        <w:t xml:space="preserve"> Giáo dục và Đào tạo </w:t>
      </w:r>
      <w:r w:rsidR="005B63CA">
        <w:rPr>
          <w:sz w:val="26"/>
          <w:szCs w:val="28"/>
        </w:rPr>
        <w:t xml:space="preserve">xây dựng </w:t>
      </w:r>
      <w:r w:rsidR="005B63CA">
        <w:rPr>
          <w:iCs/>
          <w:color w:val="000000"/>
          <w:sz w:val="26"/>
          <w:szCs w:val="28"/>
        </w:rPr>
        <w:t>Kế hoạch</w:t>
      </w:r>
      <w:r w:rsidR="005B63CA" w:rsidRPr="0088040C">
        <w:rPr>
          <w:iCs/>
          <w:color w:val="000000"/>
          <w:sz w:val="26"/>
          <w:szCs w:val="28"/>
        </w:rPr>
        <w:t xml:space="preserve"> </w:t>
      </w:r>
      <w:r w:rsidR="005B63CA" w:rsidRPr="005B63CA">
        <w:rPr>
          <w:sz w:val="28"/>
          <w:szCs w:val="28"/>
        </w:rPr>
        <w:t xml:space="preserve">tăng cường phổ biến, giáo dục pháp luật </w:t>
      </w:r>
      <w:r w:rsidR="00D8558B">
        <w:rPr>
          <w:sz w:val="28"/>
          <w:szCs w:val="28"/>
        </w:rPr>
        <w:t>trên Bản tin</w:t>
      </w:r>
      <w:r w:rsidR="005B63CA" w:rsidRPr="005B63CA">
        <w:rPr>
          <w:sz w:val="28"/>
          <w:szCs w:val="28"/>
        </w:rPr>
        <w:t xml:space="preserve"> và ứng dụng công nghệ thông tin trong công tác phổ biến, giáo dục pháp luật </w:t>
      </w:r>
      <w:r w:rsidR="00D8558B">
        <w:rPr>
          <w:sz w:val="28"/>
          <w:szCs w:val="28"/>
        </w:rPr>
        <w:t xml:space="preserve">tại các trường học </w:t>
      </w:r>
      <w:r w:rsidR="005B63CA" w:rsidRPr="005B63CA">
        <w:rPr>
          <w:sz w:val="28"/>
          <w:szCs w:val="28"/>
        </w:rPr>
        <w:t>trên địa bàn quận giai đoạn 201</w:t>
      </w:r>
      <w:r w:rsidR="00DB67AA">
        <w:rPr>
          <w:sz w:val="28"/>
          <w:szCs w:val="28"/>
        </w:rPr>
        <w:t>9</w:t>
      </w:r>
      <w:r w:rsidR="005B63CA" w:rsidRPr="005B63CA">
        <w:rPr>
          <w:sz w:val="28"/>
          <w:szCs w:val="28"/>
        </w:rPr>
        <w:t xml:space="preserve"> – 20</w:t>
      </w:r>
      <w:r w:rsidR="00DB67AA">
        <w:rPr>
          <w:sz w:val="28"/>
          <w:szCs w:val="28"/>
        </w:rPr>
        <w:t>21</w:t>
      </w:r>
      <w:r w:rsidR="005B63CA">
        <w:rPr>
          <w:sz w:val="28"/>
          <w:szCs w:val="28"/>
        </w:rPr>
        <w:t xml:space="preserve"> </w:t>
      </w:r>
      <w:r w:rsidRPr="0088040C">
        <w:rPr>
          <w:sz w:val="26"/>
          <w:szCs w:val="28"/>
        </w:rPr>
        <w:t>như sau:</w:t>
      </w:r>
    </w:p>
    <w:p w:rsidR="0054334D" w:rsidRPr="0054334D" w:rsidRDefault="0054334D" w:rsidP="0054334D">
      <w:pPr>
        <w:tabs>
          <w:tab w:val="left" w:pos="9360"/>
        </w:tabs>
        <w:spacing w:before="120" w:after="120"/>
        <w:ind w:right="9" w:firstLine="720"/>
        <w:jc w:val="both"/>
        <w:rPr>
          <w:sz w:val="26"/>
          <w:szCs w:val="28"/>
          <w:vertAlign w:val="superscript"/>
        </w:rPr>
      </w:pPr>
    </w:p>
    <w:p w:rsidR="005B63CA" w:rsidRDefault="005B63CA" w:rsidP="0054334D">
      <w:pPr>
        <w:tabs>
          <w:tab w:val="left" w:pos="9360"/>
        </w:tabs>
        <w:spacing w:before="120" w:after="120"/>
        <w:ind w:left="90" w:right="9" w:firstLine="630"/>
        <w:jc w:val="both"/>
        <w:rPr>
          <w:b/>
          <w:iCs/>
          <w:sz w:val="26"/>
          <w:szCs w:val="28"/>
        </w:rPr>
      </w:pPr>
      <w:r w:rsidRPr="005B63CA">
        <w:rPr>
          <w:b/>
          <w:iCs/>
          <w:sz w:val="26"/>
          <w:szCs w:val="28"/>
        </w:rPr>
        <w:t>I. MỤC ĐÍCH YÊU CẦU:</w:t>
      </w:r>
    </w:p>
    <w:p w:rsidR="009875A7" w:rsidRPr="009875A7" w:rsidRDefault="009875A7" w:rsidP="0054334D">
      <w:pPr>
        <w:tabs>
          <w:tab w:val="left" w:pos="9360"/>
        </w:tabs>
        <w:spacing w:before="120" w:after="120"/>
        <w:ind w:left="90" w:right="9" w:firstLine="630"/>
        <w:jc w:val="both"/>
        <w:rPr>
          <w:b/>
          <w:iCs/>
          <w:sz w:val="28"/>
          <w:szCs w:val="28"/>
        </w:rPr>
      </w:pPr>
      <w:r w:rsidRPr="009875A7">
        <w:rPr>
          <w:b/>
          <w:iCs/>
          <w:sz w:val="28"/>
          <w:szCs w:val="28"/>
        </w:rPr>
        <w:t xml:space="preserve">1. Mục đích: </w:t>
      </w:r>
    </w:p>
    <w:p w:rsidR="005B63CA" w:rsidRDefault="005B63CA" w:rsidP="0054334D">
      <w:pPr>
        <w:tabs>
          <w:tab w:val="left" w:pos="9360"/>
        </w:tabs>
        <w:spacing w:before="120" w:after="120"/>
        <w:ind w:left="90" w:right="9" w:firstLine="630"/>
        <w:jc w:val="both"/>
        <w:rPr>
          <w:sz w:val="28"/>
          <w:szCs w:val="28"/>
        </w:rPr>
      </w:pPr>
      <w:r>
        <w:rPr>
          <w:b/>
          <w:iCs/>
          <w:sz w:val="26"/>
          <w:szCs w:val="28"/>
        </w:rPr>
        <w:t xml:space="preserve">- </w:t>
      </w:r>
      <w:r w:rsidRPr="005B63CA">
        <w:rPr>
          <w:iCs/>
          <w:sz w:val="26"/>
          <w:szCs w:val="28"/>
        </w:rPr>
        <w:t>Tăng cường, phát huy vị trí, vai trò của</w:t>
      </w:r>
      <w:r>
        <w:rPr>
          <w:b/>
          <w:iCs/>
          <w:sz w:val="26"/>
          <w:szCs w:val="28"/>
        </w:rPr>
        <w:t xml:space="preserve"> </w:t>
      </w:r>
      <w:r w:rsidR="00D8558B">
        <w:rPr>
          <w:sz w:val="28"/>
          <w:szCs w:val="28"/>
        </w:rPr>
        <w:t xml:space="preserve">Bản tin </w:t>
      </w:r>
      <w:r w:rsidRPr="005B63CA">
        <w:rPr>
          <w:sz w:val="28"/>
          <w:szCs w:val="28"/>
        </w:rPr>
        <w:t>trong công tác phổ biến, giáo dục pháp luật</w:t>
      </w:r>
      <w:r w:rsidR="00D8558B">
        <w:rPr>
          <w:sz w:val="28"/>
          <w:szCs w:val="28"/>
        </w:rPr>
        <w:t xml:space="preserve"> tại các trường học</w:t>
      </w:r>
      <w:r>
        <w:rPr>
          <w:sz w:val="28"/>
          <w:szCs w:val="28"/>
        </w:rPr>
        <w:t>, đáp ứng yêu cầu của sự nghiệp công nghiệp hóa, hiện đại hóa, hội nhập quốc tế của đất nước; nâng cao hiểu biết, ý thức chấp hành pháp luật</w:t>
      </w:r>
      <w:r w:rsidR="00D50B99">
        <w:rPr>
          <w:sz w:val="28"/>
          <w:szCs w:val="28"/>
        </w:rPr>
        <w:t xml:space="preserve"> của cán bộ, công chức, viên chức và học sinh; góp phần ngăn ngửa, hạn chế các hành vi vi phạm pháp luật, mâu thuẫn, tranh chấp pháp lý, giữ gìn trật tự an toàn xã hội và tăng cường đoàn kết trong cộng đồng dân cư.</w:t>
      </w:r>
    </w:p>
    <w:p w:rsidR="00D50B99" w:rsidRDefault="00D50B99" w:rsidP="0054334D">
      <w:pPr>
        <w:tabs>
          <w:tab w:val="left" w:pos="9360"/>
        </w:tabs>
        <w:spacing w:before="120" w:after="120"/>
        <w:ind w:left="90" w:right="9" w:firstLine="630"/>
        <w:jc w:val="both"/>
        <w:rPr>
          <w:sz w:val="28"/>
          <w:szCs w:val="28"/>
        </w:rPr>
      </w:pPr>
      <w:r>
        <w:rPr>
          <w:b/>
          <w:iCs/>
          <w:sz w:val="26"/>
          <w:szCs w:val="28"/>
        </w:rPr>
        <w:t xml:space="preserve">- </w:t>
      </w:r>
      <w:r>
        <w:rPr>
          <w:sz w:val="28"/>
          <w:szCs w:val="28"/>
        </w:rPr>
        <w:t>Ứ</w:t>
      </w:r>
      <w:r w:rsidRPr="005B63CA">
        <w:rPr>
          <w:sz w:val="28"/>
          <w:szCs w:val="28"/>
        </w:rPr>
        <w:t>ng dụng công nghệ thông tin trong công tác phổ biến, giáo dục pháp luật</w:t>
      </w:r>
      <w:r w:rsidR="00D8558B">
        <w:rPr>
          <w:sz w:val="28"/>
          <w:szCs w:val="28"/>
        </w:rPr>
        <w:t xml:space="preserve"> </w:t>
      </w:r>
      <w:r w:rsidR="009875A7">
        <w:rPr>
          <w:sz w:val="28"/>
          <w:szCs w:val="28"/>
        </w:rPr>
        <w:t xml:space="preserve">giúp </w:t>
      </w:r>
      <w:r w:rsidR="00DB67AA">
        <w:rPr>
          <w:sz w:val="28"/>
          <w:szCs w:val="28"/>
        </w:rPr>
        <w:t xml:space="preserve">cán bộ, công chức, viên chức và học sinh </w:t>
      </w:r>
      <w:r w:rsidR="009875A7">
        <w:rPr>
          <w:sz w:val="28"/>
          <w:szCs w:val="28"/>
        </w:rPr>
        <w:t xml:space="preserve">tiếp cận pháp luật dễ dàng, nhanh chóng, thuận lợi hơn; góp phần giảm thời gian, giảm chi phí, nâng cao hiệu quả </w:t>
      </w:r>
      <w:r w:rsidR="009875A7" w:rsidRPr="005B63CA">
        <w:rPr>
          <w:sz w:val="28"/>
          <w:szCs w:val="28"/>
        </w:rPr>
        <w:t>trong công tác phổ biến, giáo dục pháp luật</w:t>
      </w:r>
      <w:r w:rsidR="00D8558B">
        <w:rPr>
          <w:sz w:val="28"/>
          <w:szCs w:val="28"/>
        </w:rPr>
        <w:t xml:space="preserve"> tại các trường học</w:t>
      </w:r>
      <w:r w:rsidR="009875A7">
        <w:rPr>
          <w:sz w:val="28"/>
          <w:szCs w:val="28"/>
        </w:rPr>
        <w:t>.</w:t>
      </w:r>
    </w:p>
    <w:p w:rsidR="009875A7" w:rsidRDefault="009875A7" w:rsidP="0054334D">
      <w:pPr>
        <w:tabs>
          <w:tab w:val="left" w:pos="9360"/>
        </w:tabs>
        <w:spacing w:before="120" w:after="120"/>
        <w:ind w:left="90" w:right="9" w:firstLine="630"/>
        <w:jc w:val="both"/>
        <w:rPr>
          <w:b/>
          <w:iCs/>
          <w:sz w:val="28"/>
          <w:szCs w:val="28"/>
        </w:rPr>
      </w:pPr>
      <w:r w:rsidRPr="009875A7">
        <w:rPr>
          <w:b/>
          <w:iCs/>
          <w:sz w:val="28"/>
          <w:szCs w:val="28"/>
        </w:rPr>
        <w:t>2. Yêu cầu:</w:t>
      </w:r>
    </w:p>
    <w:p w:rsidR="009875A7" w:rsidRDefault="00DC5797" w:rsidP="0054334D">
      <w:pPr>
        <w:tabs>
          <w:tab w:val="left" w:pos="9360"/>
        </w:tabs>
        <w:spacing w:before="120" w:after="120"/>
        <w:ind w:left="90" w:right="9" w:firstLine="630"/>
        <w:jc w:val="both"/>
        <w:rPr>
          <w:sz w:val="28"/>
          <w:szCs w:val="28"/>
        </w:rPr>
      </w:pPr>
      <w:r w:rsidRPr="00DC5797">
        <w:rPr>
          <w:iCs/>
          <w:sz w:val="28"/>
          <w:szCs w:val="28"/>
        </w:rPr>
        <w:t>- Bám sát đường lối, chủ trương</w:t>
      </w:r>
      <w:r>
        <w:rPr>
          <w:iCs/>
          <w:sz w:val="28"/>
          <w:szCs w:val="28"/>
        </w:rPr>
        <w:t xml:space="preserve"> của Đảng, chính sách, pháp luật của Nhà nước về </w:t>
      </w:r>
      <w:r w:rsidRPr="005B63CA">
        <w:rPr>
          <w:sz w:val="28"/>
          <w:szCs w:val="28"/>
        </w:rPr>
        <w:t>công tác phổ biến, giáo dục pháp luật</w:t>
      </w:r>
      <w:r>
        <w:rPr>
          <w:sz w:val="28"/>
          <w:szCs w:val="28"/>
        </w:rPr>
        <w:t xml:space="preserve">. Việc </w:t>
      </w:r>
      <w:r w:rsidRPr="005B63CA">
        <w:rPr>
          <w:sz w:val="28"/>
          <w:szCs w:val="28"/>
        </w:rPr>
        <w:t>phổ biến, giáo dục pháp luật</w:t>
      </w:r>
      <w:r>
        <w:rPr>
          <w:sz w:val="28"/>
          <w:szCs w:val="28"/>
        </w:rPr>
        <w:t xml:space="preserve"> </w:t>
      </w:r>
      <w:r w:rsidR="00D8558B">
        <w:rPr>
          <w:sz w:val="28"/>
          <w:szCs w:val="28"/>
        </w:rPr>
        <w:t xml:space="preserve">tại các trường học </w:t>
      </w:r>
      <w:r>
        <w:rPr>
          <w:sz w:val="28"/>
          <w:szCs w:val="28"/>
        </w:rPr>
        <w:t>được thực hiện thường xuyên, có trọng tâm, trọng điểm, nội dung, hình thức phổ biến được đổi mới, dễ hiểu, phù hợp với đối tượng được phổ biến.</w:t>
      </w:r>
    </w:p>
    <w:p w:rsidR="00DC5797" w:rsidRPr="00DC5797" w:rsidRDefault="00DC5797" w:rsidP="0054334D">
      <w:pPr>
        <w:tabs>
          <w:tab w:val="left" w:pos="9360"/>
        </w:tabs>
        <w:spacing w:before="120" w:after="120"/>
        <w:ind w:left="90" w:right="9" w:firstLine="630"/>
        <w:jc w:val="both"/>
        <w:rPr>
          <w:iCs/>
          <w:sz w:val="28"/>
          <w:szCs w:val="28"/>
        </w:rPr>
      </w:pPr>
      <w:r>
        <w:rPr>
          <w:sz w:val="28"/>
          <w:szCs w:val="28"/>
        </w:rPr>
        <w:t xml:space="preserve">- Phát huy vai trò trách nhiệm của viên chức phụ trách pháp chế trong hoạt động </w:t>
      </w:r>
      <w:r w:rsidRPr="005B63CA">
        <w:rPr>
          <w:sz w:val="28"/>
          <w:szCs w:val="28"/>
        </w:rPr>
        <w:t>phổ biến, giáo dục pháp luật</w:t>
      </w:r>
      <w:r>
        <w:rPr>
          <w:sz w:val="28"/>
          <w:szCs w:val="28"/>
        </w:rPr>
        <w:t xml:space="preserve"> trên </w:t>
      </w:r>
      <w:r w:rsidR="00D8558B">
        <w:rPr>
          <w:sz w:val="28"/>
          <w:szCs w:val="28"/>
        </w:rPr>
        <w:t xml:space="preserve">Bản tin </w:t>
      </w:r>
      <w:r>
        <w:rPr>
          <w:sz w:val="28"/>
          <w:szCs w:val="28"/>
        </w:rPr>
        <w:t>và ứ</w:t>
      </w:r>
      <w:r w:rsidRPr="005B63CA">
        <w:rPr>
          <w:sz w:val="28"/>
          <w:szCs w:val="28"/>
        </w:rPr>
        <w:t>ng dụng công nghệ thông tin trong phổ biến, giáo dục pháp luật</w:t>
      </w:r>
      <w:r w:rsidR="00D8558B">
        <w:rPr>
          <w:sz w:val="28"/>
          <w:szCs w:val="28"/>
        </w:rPr>
        <w:t xml:space="preserve"> tại các trường học</w:t>
      </w:r>
      <w:r>
        <w:rPr>
          <w:sz w:val="28"/>
          <w:szCs w:val="28"/>
        </w:rPr>
        <w:t>.</w:t>
      </w:r>
    </w:p>
    <w:p w:rsidR="009875A7" w:rsidRDefault="00DC5797" w:rsidP="0054334D">
      <w:pPr>
        <w:tabs>
          <w:tab w:val="left" w:pos="9360"/>
        </w:tabs>
        <w:spacing w:before="120" w:after="120"/>
        <w:ind w:left="90" w:right="9" w:firstLine="630"/>
        <w:jc w:val="both"/>
        <w:rPr>
          <w:sz w:val="28"/>
          <w:szCs w:val="28"/>
        </w:rPr>
      </w:pPr>
      <w:r w:rsidRPr="00DC5797">
        <w:rPr>
          <w:iCs/>
          <w:sz w:val="26"/>
          <w:szCs w:val="28"/>
        </w:rPr>
        <w:lastRenderedPageBreak/>
        <w:t>- Kết hợp việc</w:t>
      </w:r>
      <w:r>
        <w:rPr>
          <w:b/>
          <w:iCs/>
          <w:sz w:val="26"/>
          <w:szCs w:val="28"/>
        </w:rPr>
        <w:t xml:space="preserve"> </w:t>
      </w:r>
      <w:r w:rsidRPr="005B63CA">
        <w:rPr>
          <w:sz w:val="28"/>
          <w:szCs w:val="28"/>
        </w:rPr>
        <w:t>phổ biến, giáo dục pháp luật</w:t>
      </w:r>
      <w:r>
        <w:rPr>
          <w:sz w:val="28"/>
          <w:szCs w:val="28"/>
        </w:rPr>
        <w:t xml:space="preserve"> trên </w:t>
      </w:r>
      <w:r w:rsidR="00D8558B">
        <w:rPr>
          <w:sz w:val="28"/>
          <w:szCs w:val="28"/>
        </w:rPr>
        <w:t>Bản tin</w:t>
      </w:r>
      <w:r>
        <w:rPr>
          <w:sz w:val="28"/>
          <w:szCs w:val="28"/>
        </w:rPr>
        <w:t xml:space="preserve"> và ứ</w:t>
      </w:r>
      <w:r w:rsidRPr="005B63CA">
        <w:rPr>
          <w:sz w:val="28"/>
          <w:szCs w:val="28"/>
        </w:rPr>
        <w:t>ng dụng công nghệ thông tin trong phổ biến, giáo dục pháp luật</w:t>
      </w:r>
      <w:r w:rsidR="00B32112">
        <w:rPr>
          <w:sz w:val="28"/>
          <w:szCs w:val="28"/>
        </w:rPr>
        <w:t xml:space="preserve"> </w:t>
      </w:r>
      <w:r w:rsidR="002469BD" w:rsidRPr="002469BD">
        <w:rPr>
          <w:sz w:val="28"/>
          <w:szCs w:val="28"/>
        </w:rPr>
        <w:t>tại các trường học</w:t>
      </w:r>
      <w:r w:rsidR="002469BD">
        <w:rPr>
          <w:b/>
          <w:sz w:val="28"/>
          <w:szCs w:val="28"/>
        </w:rPr>
        <w:t xml:space="preserve"> </w:t>
      </w:r>
      <w:r w:rsidR="00B32112">
        <w:rPr>
          <w:sz w:val="28"/>
          <w:szCs w:val="28"/>
        </w:rPr>
        <w:t xml:space="preserve">với các đề án, chương trình; kế hoạch </w:t>
      </w:r>
      <w:r w:rsidR="00B32112" w:rsidRPr="005B63CA">
        <w:rPr>
          <w:sz w:val="28"/>
          <w:szCs w:val="28"/>
        </w:rPr>
        <w:t>phổ biến, giáo dục pháp luật</w:t>
      </w:r>
      <w:r w:rsidR="006C0692">
        <w:rPr>
          <w:sz w:val="28"/>
          <w:szCs w:val="28"/>
        </w:rPr>
        <w:t xml:space="preserve"> khác củ</w:t>
      </w:r>
      <w:r w:rsidR="00B32112">
        <w:rPr>
          <w:sz w:val="28"/>
          <w:szCs w:val="28"/>
        </w:rPr>
        <w:t xml:space="preserve">a Trung ương, Thành phố, Quận, tăng cường thực hiện chủ trương xã hội hóa trong công tác </w:t>
      </w:r>
      <w:r w:rsidR="00B32112" w:rsidRPr="005B63CA">
        <w:rPr>
          <w:sz w:val="28"/>
          <w:szCs w:val="28"/>
        </w:rPr>
        <w:t>phổ biến, giáo dục pháp luật</w:t>
      </w:r>
      <w:r w:rsidR="00B32112">
        <w:rPr>
          <w:sz w:val="28"/>
          <w:szCs w:val="28"/>
        </w:rPr>
        <w:t>, khuyến khích, tạo điều kiện, huy động sự tham gia đóng góp của các thành phần kinh tế, nguồn lực xã hội vào công tác này.</w:t>
      </w:r>
    </w:p>
    <w:p w:rsidR="00B32112" w:rsidRDefault="00B32112" w:rsidP="0054334D">
      <w:pPr>
        <w:tabs>
          <w:tab w:val="left" w:pos="9360"/>
        </w:tabs>
        <w:spacing w:before="120" w:after="120"/>
        <w:ind w:left="90" w:right="9" w:firstLine="630"/>
        <w:jc w:val="both"/>
        <w:rPr>
          <w:sz w:val="28"/>
          <w:szCs w:val="28"/>
        </w:rPr>
      </w:pPr>
      <w:r w:rsidRPr="00E64C9D">
        <w:rPr>
          <w:sz w:val="28"/>
          <w:szCs w:val="28"/>
        </w:rPr>
        <w:t xml:space="preserve">- Việc phổ biến, giáo dục pháp luật trên </w:t>
      </w:r>
      <w:r w:rsidR="00D8558B" w:rsidRPr="00E64C9D">
        <w:rPr>
          <w:sz w:val="28"/>
          <w:szCs w:val="28"/>
        </w:rPr>
        <w:t>Bản tin</w:t>
      </w:r>
      <w:r w:rsidRPr="00E64C9D">
        <w:rPr>
          <w:sz w:val="28"/>
          <w:szCs w:val="28"/>
        </w:rPr>
        <w:t xml:space="preserve"> và ứng dụng công nghệ thông tin trong phổ biến, giáo dục pháp luật</w:t>
      </w:r>
      <w:r w:rsidR="002469BD" w:rsidRPr="00E64C9D">
        <w:rPr>
          <w:sz w:val="28"/>
          <w:szCs w:val="28"/>
        </w:rPr>
        <w:t xml:space="preserve"> tại các trường học</w:t>
      </w:r>
      <w:r w:rsidRPr="00E64C9D">
        <w:rPr>
          <w:sz w:val="28"/>
          <w:szCs w:val="28"/>
        </w:rPr>
        <w:t xml:space="preserve"> đảm bảo hiệu quả, thiết thực, tiết kiệm.</w:t>
      </w:r>
    </w:p>
    <w:p w:rsidR="0054334D" w:rsidRPr="0054334D" w:rsidRDefault="0054334D" w:rsidP="0054334D">
      <w:pPr>
        <w:tabs>
          <w:tab w:val="left" w:pos="9360"/>
        </w:tabs>
        <w:spacing w:before="120" w:after="120"/>
        <w:ind w:left="90" w:right="9" w:firstLine="630"/>
        <w:jc w:val="both"/>
        <w:rPr>
          <w:sz w:val="16"/>
          <w:szCs w:val="16"/>
        </w:rPr>
      </w:pPr>
    </w:p>
    <w:p w:rsidR="00B32112" w:rsidRPr="00B32112" w:rsidRDefault="00B32112" w:rsidP="0054334D">
      <w:pPr>
        <w:tabs>
          <w:tab w:val="left" w:pos="9360"/>
        </w:tabs>
        <w:spacing w:before="120" w:after="120"/>
        <w:ind w:left="90" w:right="9" w:firstLine="630"/>
        <w:jc w:val="both"/>
        <w:rPr>
          <w:b/>
          <w:iCs/>
          <w:sz w:val="26"/>
          <w:szCs w:val="28"/>
        </w:rPr>
      </w:pPr>
      <w:r w:rsidRPr="00B32112">
        <w:rPr>
          <w:b/>
          <w:sz w:val="28"/>
          <w:szCs w:val="28"/>
        </w:rPr>
        <w:t>II. NỘI DUNG TUYÊN TRUYỀN:</w:t>
      </w:r>
    </w:p>
    <w:p w:rsidR="005B63CA" w:rsidRPr="003F449C" w:rsidRDefault="00B32112" w:rsidP="0054334D">
      <w:pPr>
        <w:tabs>
          <w:tab w:val="left" w:pos="9360"/>
        </w:tabs>
        <w:spacing w:before="120" w:after="120"/>
        <w:ind w:left="90" w:right="9" w:firstLine="630"/>
        <w:jc w:val="both"/>
        <w:rPr>
          <w:iCs/>
          <w:sz w:val="28"/>
          <w:szCs w:val="28"/>
        </w:rPr>
      </w:pPr>
      <w:r w:rsidRPr="003F449C">
        <w:rPr>
          <w:iCs/>
          <w:sz w:val="28"/>
          <w:szCs w:val="28"/>
        </w:rPr>
        <w:t xml:space="preserve">Nội dung </w:t>
      </w:r>
      <w:r w:rsidR="00E64C9D">
        <w:rPr>
          <w:iCs/>
          <w:sz w:val="28"/>
          <w:szCs w:val="28"/>
        </w:rPr>
        <w:t xml:space="preserve">trọng tâm </w:t>
      </w:r>
      <w:r w:rsidRPr="003F449C">
        <w:rPr>
          <w:iCs/>
          <w:sz w:val="28"/>
          <w:szCs w:val="28"/>
        </w:rPr>
        <w:t>tuyên truyền năm 201</w:t>
      </w:r>
      <w:r w:rsidR="00E64C9D">
        <w:rPr>
          <w:iCs/>
          <w:sz w:val="28"/>
          <w:szCs w:val="28"/>
        </w:rPr>
        <w:t>9,</w:t>
      </w:r>
      <w:r w:rsidRPr="003F449C">
        <w:rPr>
          <w:iCs/>
          <w:sz w:val="28"/>
          <w:szCs w:val="28"/>
        </w:rPr>
        <w:t xml:space="preserve"> </w:t>
      </w:r>
      <w:r w:rsidR="0077203F">
        <w:rPr>
          <w:iCs/>
          <w:sz w:val="28"/>
          <w:szCs w:val="28"/>
        </w:rPr>
        <w:t>– 20</w:t>
      </w:r>
      <w:r w:rsidR="00E64C9D">
        <w:rPr>
          <w:iCs/>
          <w:sz w:val="28"/>
          <w:szCs w:val="28"/>
        </w:rPr>
        <w:t>20</w:t>
      </w:r>
      <w:r w:rsidR="0077203F">
        <w:rPr>
          <w:iCs/>
          <w:sz w:val="28"/>
          <w:szCs w:val="28"/>
        </w:rPr>
        <w:t xml:space="preserve"> gồm các Luật hiện hành và</w:t>
      </w:r>
      <w:r w:rsidRPr="003F449C">
        <w:rPr>
          <w:iCs/>
          <w:sz w:val="28"/>
          <w:szCs w:val="28"/>
        </w:rPr>
        <w:t xml:space="preserve"> các Luật dự kiến thông qua kỳ họp thứ 4 Quốc hội khóa XIV như:</w:t>
      </w:r>
    </w:p>
    <w:p w:rsidR="00B32112" w:rsidRPr="003F449C" w:rsidRDefault="00B32112" w:rsidP="0054334D">
      <w:pPr>
        <w:spacing w:before="120" w:after="120"/>
        <w:ind w:right="9"/>
        <w:jc w:val="both"/>
        <w:rPr>
          <w:iCs/>
          <w:sz w:val="28"/>
          <w:szCs w:val="28"/>
        </w:rPr>
      </w:pPr>
      <w:r w:rsidRPr="003F449C">
        <w:rPr>
          <w:iCs/>
          <w:sz w:val="28"/>
          <w:szCs w:val="28"/>
        </w:rPr>
        <w:tab/>
        <w:t>- Các văn bản pháp luật về quyền</w:t>
      </w:r>
      <w:r w:rsidR="003F449C" w:rsidRPr="003F449C">
        <w:rPr>
          <w:iCs/>
          <w:sz w:val="28"/>
          <w:szCs w:val="28"/>
        </w:rPr>
        <w:t>, nghĩa vụ cơ bản của người dân: Hiến pháp nước Cộng hòa xã hội chủ nghĩa Việt Nam</w:t>
      </w:r>
      <w:r w:rsidR="003F449C">
        <w:rPr>
          <w:iCs/>
          <w:sz w:val="28"/>
          <w:szCs w:val="28"/>
        </w:rPr>
        <w:t xml:space="preserve">; Luật Khiếu nại; Luật </w:t>
      </w:r>
      <w:r w:rsidR="00B90A0D">
        <w:rPr>
          <w:iCs/>
          <w:sz w:val="28"/>
          <w:szCs w:val="28"/>
        </w:rPr>
        <w:t>Tố cáo</w:t>
      </w:r>
      <w:r w:rsidR="003F449C">
        <w:rPr>
          <w:iCs/>
          <w:sz w:val="28"/>
          <w:szCs w:val="28"/>
        </w:rPr>
        <w:t xml:space="preserve">; Luật </w:t>
      </w:r>
      <w:r w:rsidR="00B90A0D">
        <w:rPr>
          <w:iCs/>
          <w:sz w:val="28"/>
          <w:szCs w:val="28"/>
        </w:rPr>
        <w:t>Bảo vệ môi trường; Luật Trẻ em ……</w:t>
      </w:r>
    </w:p>
    <w:p w:rsidR="005B63CA" w:rsidRDefault="00632AFC" w:rsidP="0054334D">
      <w:pPr>
        <w:tabs>
          <w:tab w:val="left" w:pos="9360"/>
        </w:tabs>
        <w:spacing w:before="120" w:after="120"/>
        <w:ind w:left="90" w:right="9" w:firstLine="630"/>
        <w:jc w:val="both"/>
        <w:rPr>
          <w:iCs/>
          <w:sz w:val="26"/>
          <w:szCs w:val="28"/>
        </w:rPr>
      </w:pPr>
      <w:r w:rsidRPr="003F449C">
        <w:rPr>
          <w:iCs/>
          <w:sz w:val="28"/>
          <w:szCs w:val="28"/>
        </w:rPr>
        <w:t>- Các văn bản pháp luật</w:t>
      </w:r>
      <w:r>
        <w:rPr>
          <w:iCs/>
          <w:sz w:val="28"/>
          <w:szCs w:val="28"/>
        </w:rPr>
        <w:t xml:space="preserve"> có liên quan trực tiếp đến </w:t>
      </w:r>
      <w:r w:rsidR="00B90A0D">
        <w:rPr>
          <w:iCs/>
          <w:sz w:val="28"/>
          <w:szCs w:val="28"/>
        </w:rPr>
        <w:t>người dân: Luật Đất đai; Luật Hôn nhân gia đình</w:t>
      </w:r>
      <w:r w:rsidR="003F449C">
        <w:rPr>
          <w:iCs/>
          <w:sz w:val="28"/>
          <w:szCs w:val="28"/>
        </w:rPr>
        <w:t>; Luật sửa đổi bổ sung một số điều của Luật Bảo hiểm y tế;</w:t>
      </w:r>
      <w:r w:rsidR="00B90A0D">
        <w:rPr>
          <w:iCs/>
          <w:sz w:val="28"/>
          <w:szCs w:val="28"/>
        </w:rPr>
        <w:t xml:space="preserve"> Luật Bảo hiểm xã hội (sửa đổi)</w:t>
      </w:r>
      <w:r w:rsidR="003F449C">
        <w:rPr>
          <w:iCs/>
          <w:sz w:val="28"/>
          <w:szCs w:val="28"/>
        </w:rPr>
        <w:t xml:space="preserve">; Bộ luật Dân sự (sửa </w:t>
      </w:r>
      <w:r w:rsidR="00B90A0D">
        <w:rPr>
          <w:iCs/>
          <w:sz w:val="28"/>
          <w:szCs w:val="28"/>
        </w:rPr>
        <w:t>đổi); Bộ luật Hình sự (sửa đổi)….</w:t>
      </w:r>
    </w:p>
    <w:p w:rsidR="009D10E5" w:rsidRDefault="00203602" w:rsidP="0054334D">
      <w:pPr>
        <w:tabs>
          <w:tab w:val="left" w:pos="9360"/>
        </w:tabs>
        <w:spacing w:before="120" w:after="120"/>
        <w:ind w:left="90" w:right="9" w:firstLine="630"/>
        <w:jc w:val="both"/>
        <w:rPr>
          <w:iCs/>
          <w:sz w:val="28"/>
          <w:szCs w:val="28"/>
        </w:rPr>
      </w:pPr>
      <w:r w:rsidRPr="003F449C">
        <w:rPr>
          <w:iCs/>
          <w:sz w:val="28"/>
          <w:szCs w:val="28"/>
        </w:rPr>
        <w:t>- Các văn bản pháp luật</w:t>
      </w:r>
      <w:r>
        <w:rPr>
          <w:iCs/>
          <w:sz w:val="28"/>
          <w:szCs w:val="28"/>
        </w:rPr>
        <w:t>, chủ trương chính sách khác của Trung ương, Thành phố</w:t>
      </w:r>
      <w:r w:rsidR="00E64C9D">
        <w:rPr>
          <w:iCs/>
          <w:sz w:val="28"/>
          <w:szCs w:val="28"/>
        </w:rPr>
        <w:t>, Quận</w:t>
      </w:r>
      <w:r>
        <w:rPr>
          <w:iCs/>
          <w:sz w:val="28"/>
          <w:szCs w:val="28"/>
        </w:rPr>
        <w:t xml:space="preserve"> liên quan trực tiếp đến quyền và lợi ích của </w:t>
      </w:r>
      <w:r w:rsidR="00E64C9D">
        <w:rPr>
          <w:sz w:val="28"/>
          <w:szCs w:val="28"/>
        </w:rPr>
        <w:t>cán bộ, công chức, viên chức và học sinh</w:t>
      </w:r>
      <w:r>
        <w:rPr>
          <w:iCs/>
          <w:sz w:val="28"/>
          <w:szCs w:val="28"/>
        </w:rPr>
        <w:t xml:space="preserve"> hoặc gắn với sự kiện chính trị của Thành phố, Quận.</w:t>
      </w:r>
    </w:p>
    <w:p w:rsidR="0054334D" w:rsidRPr="0054334D" w:rsidRDefault="0054334D" w:rsidP="0054334D">
      <w:pPr>
        <w:tabs>
          <w:tab w:val="left" w:pos="9360"/>
        </w:tabs>
        <w:spacing w:before="120" w:after="120"/>
        <w:ind w:left="90" w:right="9" w:firstLine="630"/>
        <w:jc w:val="both"/>
        <w:rPr>
          <w:iCs/>
          <w:sz w:val="16"/>
          <w:szCs w:val="16"/>
        </w:rPr>
      </w:pPr>
    </w:p>
    <w:p w:rsidR="009D10E5" w:rsidRDefault="00203602" w:rsidP="0054334D">
      <w:pPr>
        <w:tabs>
          <w:tab w:val="left" w:pos="9360"/>
        </w:tabs>
        <w:spacing w:before="120" w:after="120"/>
        <w:ind w:left="90" w:right="9" w:firstLine="630"/>
        <w:jc w:val="both"/>
        <w:rPr>
          <w:b/>
          <w:iCs/>
          <w:sz w:val="28"/>
          <w:szCs w:val="28"/>
        </w:rPr>
      </w:pPr>
      <w:r w:rsidRPr="00203602">
        <w:rPr>
          <w:b/>
          <w:iCs/>
          <w:sz w:val="28"/>
          <w:szCs w:val="28"/>
        </w:rPr>
        <w:t>III. GIẢI PHÁP THỰC HIỆN:</w:t>
      </w:r>
    </w:p>
    <w:p w:rsidR="00203602" w:rsidRPr="009D10E5" w:rsidRDefault="00203602" w:rsidP="0054334D">
      <w:pPr>
        <w:tabs>
          <w:tab w:val="left" w:pos="9360"/>
        </w:tabs>
        <w:spacing w:before="120" w:after="120"/>
        <w:ind w:left="90" w:right="9" w:firstLine="630"/>
        <w:jc w:val="both"/>
        <w:rPr>
          <w:b/>
          <w:iCs/>
          <w:sz w:val="28"/>
          <w:szCs w:val="28"/>
        </w:rPr>
      </w:pPr>
      <w:r w:rsidRPr="002D594E">
        <w:rPr>
          <w:b/>
          <w:iCs/>
          <w:sz w:val="26"/>
          <w:szCs w:val="28"/>
        </w:rPr>
        <w:t xml:space="preserve">1. Nâng cao nhận thức </w:t>
      </w:r>
      <w:r w:rsidR="002D594E">
        <w:rPr>
          <w:b/>
          <w:iCs/>
          <w:sz w:val="26"/>
          <w:szCs w:val="28"/>
        </w:rPr>
        <w:t>của</w:t>
      </w:r>
      <w:r w:rsidR="00B77C87" w:rsidRPr="002D594E">
        <w:rPr>
          <w:b/>
          <w:iCs/>
          <w:sz w:val="26"/>
          <w:szCs w:val="28"/>
        </w:rPr>
        <w:t xml:space="preserve"> </w:t>
      </w:r>
      <w:r w:rsidR="00B77C87" w:rsidRPr="002D594E">
        <w:rPr>
          <w:b/>
          <w:sz w:val="28"/>
          <w:szCs w:val="28"/>
        </w:rPr>
        <w:t xml:space="preserve">viên chức phụ trách pháp chế trong hoạt động phổ biến, giáo dục pháp luật </w:t>
      </w:r>
      <w:r w:rsidR="00B90A0D">
        <w:rPr>
          <w:b/>
          <w:sz w:val="28"/>
          <w:szCs w:val="28"/>
        </w:rPr>
        <w:t xml:space="preserve">trên Bản tin </w:t>
      </w:r>
      <w:r w:rsidRPr="002D594E">
        <w:rPr>
          <w:b/>
          <w:sz w:val="28"/>
          <w:szCs w:val="28"/>
        </w:rPr>
        <w:t>và ứng dụng công nghệ thông tin trong phổ biến, giáo dục pháp luật</w:t>
      </w:r>
      <w:r w:rsidR="002469BD">
        <w:rPr>
          <w:b/>
          <w:sz w:val="28"/>
          <w:szCs w:val="28"/>
        </w:rPr>
        <w:t xml:space="preserve"> </w:t>
      </w:r>
      <w:r w:rsidR="002469BD" w:rsidRPr="002469BD">
        <w:rPr>
          <w:b/>
          <w:sz w:val="28"/>
          <w:szCs w:val="28"/>
        </w:rPr>
        <w:t>tại các trường học</w:t>
      </w:r>
      <w:r w:rsidRPr="002D594E">
        <w:rPr>
          <w:b/>
          <w:sz w:val="28"/>
          <w:szCs w:val="28"/>
        </w:rPr>
        <w:t>:</w:t>
      </w:r>
    </w:p>
    <w:p w:rsidR="00203602" w:rsidRDefault="00781385" w:rsidP="0054334D">
      <w:pPr>
        <w:spacing w:before="120" w:after="120"/>
        <w:ind w:right="9" w:firstLine="720"/>
        <w:jc w:val="both"/>
        <w:rPr>
          <w:sz w:val="28"/>
          <w:szCs w:val="28"/>
        </w:rPr>
      </w:pPr>
      <w:r>
        <w:rPr>
          <w:sz w:val="28"/>
          <w:szCs w:val="28"/>
        </w:rPr>
        <w:t>-</w:t>
      </w:r>
      <w:r w:rsidR="00203602" w:rsidRPr="00B77C87">
        <w:rPr>
          <w:sz w:val="28"/>
          <w:szCs w:val="28"/>
        </w:rPr>
        <w:t xml:space="preserve"> Hàng năm xây dựng kế hoạch </w:t>
      </w:r>
      <w:r w:rsidR="00B77C87" w:rsidRPr="00B77C87">
        <w:rPr>
          <w:sz w:val="28"/>
          <w:szCs w:val="28"/>
        </w:rPr>
        <w:t>phổ biến, giáo dục pháp luật trên Bản ti</w:t>
      </w:r>
      <w:r w:rsidR="00B90A0D">
        <w:rPr>
          <w:sz w:val="28"/>
          <w:szCs w:val="28"/>
        </w:rPr>
        <w:t>n</w:t>
      </w:r>
      <w:r w:rsidR="00B77C87" w:rsidRPr="00B77C87">
        <w:rPr>
          <w:sz w:val="28"/>
          <w:szCs w:val="28"/>
        </w:rPr>
        <w:t xml:space="preserve"> và ứng dụng công nghệ thông tin trong phổ biến, giáo dục pháp luật</w:t>
      </w:r>
      <w:r w:rsidR="00B77C87">
        <w:rPr>
          <w:sz w:val="28"/>
          <w:szCs w:val="28"/>
        </w:rPr>
        <w:t>.</w:t>
      </w:r>
    </w:p>
    <w:p w:rsidR="00B77C87" w:rsidRDefault="00781385" w:rsidP="0054334D">
      <w:pPr>
        <w:spacing w:before="120" w:after="120"/>
        <w:ind w:right="9" w:firstLine="720"/>
        <w:jc w:val="both"/>
        <w:rPr>
          <w:sz w:val="28"/>
          <w:szCs w:val="28"/>
        </w:rPr>
      </w:pPr>
      <w:r>
        <w:rPr>
          <w:sz w:val="28"/>
          <w:szCs w:val="28"/>
        </w:rPr>
        <w:t>-</w:t>
      </w:r>
      <w:r w:rsidR="00B77C87">
        <w:rPr>
          <w:sz w:val="28"/>
          <w:szCs w:val="28"/>
        </w:rPr>
        <w:t xml:space="preserve"> Định hướng nội dung </w:t>
      </w:r>
      <w:r w:rsidR="00B77C87" w:rsidRPr="00B77C87">
        <w:rPr>
          <w:sz w:val="28"/>
          <w:szCs w:val="28"/>
        </w:rPr>
        <w:t>phổ biến, giáo dục pháp luật</w:t>
      </w:r>
      <w:r w:rsidR="00B77C87">
        <w:rPr>
          <w:sz w:val="28"/>
          <w:szCs w:val="28"/>
        </w:rPr>
        <w:t xml:space="preserve"> giúp viên chức phụ trách pháp chế trong hoạt động </w:t>
      </w:r>
      <w:r w:rsidR="00B77C87" w:rsidRPr="005B63CA">
        <w:rPr>
          <w:sz w:val="28"/>
          <w:szCs w:val="28"/>
        </w:rPr>
        <w:t>phổ biến, giáo dục pháp luật</w:t>
      </w:r>
      <w:r w:rsidR="00B77C87">
        <w:rPr>
          <w:sz w:val="28"/>
          <w:szCs w:val="28"/>
        </w:rPr>
        <w:t xml:space="preserve"> </w:t>
      </w:r>
      <w:r w:rsidR="00B90A0D" w:rsidRPr="00B90A0D">
        <w:rPr>
          <w:sz w:val="28"/>
          <w:szCs w:val="28"/>
        </w:rPr>
        <w:t>tại các trường học</w:t>
      </w:r>
      <w:r w:rsidR="00B90A0D">
        <w:rPr>
          <w:b/>
          <w:sz w:val="28"/>
          <w:szCs w:val="28"/>
        </w:rPr>
        <w:t xml:space="preserve"> </w:t>
      </w:r>
      <w:r w:rsidR="00B77C87">
        <w:rPr>
          <w:sz w:val="28"/>
          <w:szCs w:val="28"/>
        </w:rPr>
        <w:t xml:space="preserve">thực hiện </w:t>
      </w:r>
      <w:r w:rsidR="00B90A0D">
        <w:rPr>
          <w:sz w:val="28"/>
          <w:szCs w:val="28"/>
        </w:rPr>
        <w:t xml:space="preserve">Bản tin </w:t>
      </w:r>
      <w:r w:rsidR="00B77C87">
        <w:rPr>
          <w:sz w:val="28"/>
          <w:szCs w:val="28"/>
        </w:rPr>
        <w:t>có nguồn thông tin kịp thời, chính xác, chân thực, khách quan, đúng pháp luật.</w:t>
      </w:r>
    </w:p>
    <w:p w:rsidR="002D594E" w:rsidRPr="002D594E" w:rsidRDefault="002D594E" w:rsidP="0054334D">
      <w:pPr>
        <w:spacing w:before="120" w:after="120"/>
        <w:ind w:right="9" w:firstLine="720"/>
        <w:jc w:val="both"/>
        <w:rPr>
          <w:b/>
          <w:sz w:val="28"/>
          <w:szCs w:val="28"/>
        </w:rPr>
      </w:pPr>
      <w:r>
        <w:rPr>
          <w:b/>
          <w:iCs/>
          <w:sz w:val="26"/>
          <w:szCs w:val="28"/>
        </w:rPr>
        <w:t>2</w:t>
      </w:r>
      <w:r w:rsidRPr="002D594E">
        <w:rPr>
          <w:b/>
          <w:iCs/>
          <w:sz w:val="26"/>
          <w:szCs w:val="28"/>
        </w:rPr>
        <w:t xml:space="preserve">. Nâng cao </w:t>
      </w:r>
      <w:r>
        <w:rPr>
          <w:b/>
          <w:iCs/>
          <w:sz w:val="26"/>
          <w:szCs w:val="28"/>
        </w:rPr>
        <w:t>kiến</w:t>
      </w:r>
      <w:r w:rsidRPr="002D594E">
        <w:rPr>
          <w:b/>
          <w:iCs/>
          <w:sz w:val="26"/>
          <w:szCs w:val="28"/>
        </w:rPr>
        <w:t xml:space="preserve"> thức</w:t>
      </w:r>
      <w:r>
        <w:rPr>
          <w:b/>
          <w:iCs/>
          <w:sz w:val="26"/>
          <w:szCs w:val="28"/>
        </w:rPr>
        <w:t xml:space="preserve"> pháp luật</w:t>
      </w:r>
      <w:r w:rsidRPr="002D594E">
        <w:rPr>
          <w:b/>
          <w:iCs/>
          <w:sz w:val="26"/>
          <w:szCs w:val="28"/>
        </w:rPr>
        <w:t xml:space="preserve"> cho </w:t>
      </w:r>
      <w:r w:rsidRPr="002D594E">
        <w:rPr>
          <w:b/>
          <w:sz w:val="28"/>
          <w:szCs w:val="28"/>
        </w:rPr>
        <w:t xml:space="preserve">viên chức phụ trách pháp chế trong hoạt động phổ biến, giáo dục pháp luật </w:t>
      </w:r>
      <w:r w:rsidR="00B90A0D">
        <w:rPr>
          <w:b/>
          <w:sz w:val="28"/>
          <w:szCs w:val="28"/>
        </w:rPr>
        <w:t xml:space="preserve">trên Bản tin </w:t>
      </w:r>
      <w:r w:rsidRPr="002D594E">
        <w:rPr>
          <w:b/>
          <w:sz w:val="28"/>
          <w:szCs w:val="28"/>
        </w:rPr>
        <w:t>và ứng dụng công nghệ thông tin trong phổ biến, giáo dục pháp luật</w:t>
      </w:r>
      <w:r w:rsidR="002469BD">
        <w:rPr>
          <w:b/>
          <w:sz w:val="28"/>
          <w:szCs w:val="28"/>
        </w:rPr>
        <w:t xml:space="preserve"> tại các trường học</w:t>
      </w:r>
      <w:r w:rsidRPr="002D594E">
        <w:rPr>
          <w:b/>
          <w:sz w:val="28"/>
          <w:szCs w:val="28"/>
        </w:rPr>
        <w:t>:</w:t>
      </w:r>
    </w:p>
    <w:p w:rsidR="00B77C87" w:rsidRPr="002D594E" w:rsidRDefault="00B77C87" w:rsidP="0054334D">
      <w:pPr>
        <w:spacing w:before="120" w:after="120"/>
        <w:ind w:right="9" w:firstLine="720"/>
        <w:jc w:val="both"/>
        <w:rPr>
          <w:iCs/>
          <w:sz w:val="26"/>
          <w:szCs w:val="28"/>
        </w:rPr>
      </w:pPr>
      <w:r>
        <w:rPr>
          <w:sz w:val="28"/>
          <w:szCs w:val="28"/>
        </w:rPr>
        <w:lastRenderedPageBreak/>
        <w:t xml:space="preserve"> </w:t>
      </w:r>
      <w:r w:rsidR="00781385">
        <w:rPr>
          <w:sz w:val="28"/>
          <w:szCs w:val="28"/>
        </w:rPr>
        <w:t>-</w:t>
      </w:r>
      <w:r w:rsidR="002D594E" w:rsidRPr="002D594E">
        <w:rPr>
          <w:sz w:val="28"/>
          <w:szCs w:val="28"/>
        </w:rPr>
        <w:t xml:space="preserve"> Bồi dưỡng kiến thức pháp luật và kỹ năng phổ biến, giáo dục pháp luật </w:t>
      </w:r>
      <w:r w:rsidR="002D594E" w:rsidRPr="002D594E">
        <w:rPr>
          <w:iCs/>
          <w:sz w:val="26"/>
          <w:szCs w:val="28"/>
        </w:rPr>
        <w:t xml:space="preserve">cho </w:t>
      </w:r>
      <w:r w:rsidR="002D594E" w:rsidRPr="002D594E">
        <w:rPr>
          <w:sz w:val="28"/>
          <w:szCs w:val="28"/>
        </w:rPr>
        <w:t>viên chức phụ trách pháp chế trong hoạt động phổ biến, g</w:t>
      </w:r>
      <w:r w:rsidR="00B90A0D">
        <w:rPr>
          <w:sz w:val="28"/>
          <w:szCs w:val="28"/>
        </w:rPr>
        <w:t xml:space="preserve">iáo dục pháp luật trên Bản tin </w:t>
      </w:r>
      <w:r w:rsidR="002D594E" w:rsidRPr="002D594E">
        <w:rPr>
          <w:sz w:val="28"/>
          <w:szCs w:val="28"/>
        </w:rPr>
        <w:t xml:space="preserve">và ứng dụng công nghệ thông tin trong phổ biến, giáo dục pháp luật </w:t>
      </w:r>
      <w:r w:rsidR="002469BD" w:rsidRPr="002469BD">
        <w:rPr>
          <w:sz w:val="28"/>
          <w:szCs w:val="28"/>
        </w:rPr>
        <w:t>tại các trường học</w:t>
      </w:r>
      <w:r w:rsidR="002469BD">
        <w:rPr>
          <w:b/>
          <w:sz w:val="28"/>
          <w:szCs w:val="28"/>
        </w:rPr>
        <w:t xml:space="preserve"> </w:t>
      </w:r>
      <w:r w:rsidR="002D594E" w:rsidRPr="002D594E">
        <w:rPr>
          <w:sz w:val="28"/>
          <w:szCs w:val="28"/>
        </w:rPr>
        <w:t>trên địa bàn quận</w:t>
      </w:r>
      <w:r w:rsidR="002D594E">
        <w:rPr>
          <w:sz w:val="28"/>
          <w:szCs w:val="28"/>
        </w:rPr>
        <w:t>.</w:t>
      </w:r>
    </w:p>
    <w:p w:rsidR="005B63CA" w:rsidRDefault="00781385" w:rsidP="0054334D">
      <w:pPr>
        <w:tabs>
          <w:tab w:val="left" w:pos="9360"/>
        </w:tabs>
        <w:spacing w:before="120" w:after="120"/>
        <w:ind w:left="90" w:right="9" w:firstLine="630"/>
        <w:jc w:val="both"/>
        <w:rPr>
          <w:sz w:val="28"/>
          <w:szCs w:val="28"/>
        </w:rPr>
      </w:pPr>
      <w:r>
        <w:rPr>
          <w:sz w:val="28"/>
          <w:szCs w:val="28"/>
        </w:rPr>
        <w:t>-</w:t>
      </w:r>
      <w:r w:rsidR="002D594E" w:rsidRPr="002D594E">
        <w:rPr>
          <w:sz w:val="28"/>
          <w:szCs w:val="28"/>
        </w:rPr>
        <w:t xml:space="preserve"> Bồi dưỡng</w:t>
      </w:r>
      <w:r w:rsidR="002D594E">
        <w:rPr>
          <w:sz w:val="28"/>
          <w:szCs w:val="28"/>
        </w:rPr>
        <w:t xml:space="preserve"> </w:t>
      </w:r>
      <w:r w:rsidR="002D594E" w:rsidRPr="002D594E">
        <w:rPr>
          <w:sz w:val="28"/>
          <w:szCs w:val="28"/>
        </w:rPr>
        <w:t>kỹ năng</w:t>
      </w:r>
      <w:r w:rsidR="002D594E">
        <w:rPr>
          <w:sz w:val="28"/>
          <w:szCs w:val="28"/>
        </w:rPr>
        <w:t xml:space="preserve"> tin học, </w:t>
      </w:r>
      <w:r w:rsidR="002D594E" w:rsidRPr="002D594E">
        <w:rPr>
          <w:sz w:val="28"/>
          <w:szCs w:val="28"/>
        </w:rPr>
        <w:t>kỹ năng</w:t>
      </w:r>
      <w:r w:rsidR="002D594E">
        <w:rPr>
          <w:sz w:val="28"/>
          <w:szCs w:val="28"/>
        </w:rPr>
        <w:t xml:space="preserve"> khai thác các ứng dụng công nghệ thông tin trong quản lý nhà nước, </w:t>
      </w:r>
      <w:r w:rsidR="002D594E" w:rsidRPr="002D594E">
        <w:rPr>
          <w:sz w:val="28"/>
          <w:szCs w:val="28"/>
        </w:rPr>
        <w:t>kỹ năng</w:t>
      </w:r>
      <w:r w:rsidR="002D594E">
        <w:rPr>
          <w:sz w:val="28"/>
          <w:szCs w:val="28"/>
        </w:rPr>
        <w:t xml:space="preserve"> sử dụng máy tính, khai thác internet </w:t>
      </w:r>
      <w:r w:rsidR="0067101D" w:rsidRPr="002D594E">
        <w:rPr>
          <w:iCs/>
          <w:sz w:val="26"/>
          <w:szCs w:val="28"/>
        </w:rPr>
        <w:t xml:space="preserve">cho </w:t>
      </w:r>
      <w:r w:rsidR="0067101D" w:rsidRPr="002D594E">
        <w:rPr>
          <w:sz w:val="28"/>
          <w:szCs w:val="28"/>
        </w:rPr>
        <w:t xml:space="preserve">viên chức phụ trách pháp chế trong hoạt động phổ biến, giáo dục pháp luật </w:t>
      </w:r>
      <w:r w:rsidR="00B90A0D">
        <w:rPr>
          <w:sz w:val="28"/>
          <w:szCs w:val="28"/>
        </w:rPr>
        <w:t xml:space="preserve">trên Bản tin </w:t>
      </w:r>
      <w:r w:rsidR="0067101D" w:rsidRPr="002D594E">
        <w:rPr>
          <w:sz w:val="28"/>
          <w:szCs w:val="28"/>
        </w:rPr>
        <w:t xml:space="preserve">và ứng dụng công nghệ thông tin trong phổ biến, giáo dục pháp luật </w:t>
      </w:r>
      <w:r w:rsidR="002469BD" w:rsidRPr="002469BD">
        <w:rPr>
          <w:sz w:val="28"/>
          <w:szCs w:val="28"/>
        </w:rPr>
        <w:t>tại các trường học</w:t>
      </w:r>
      <w:r w:rsidR="002469BD">
        <w:rPr>
          <w:b/>
          <w:sz w:val="28"/>
          <w:szCs w:val="28"/>
        </w:rPr>
        <w:t xml:space="preserve"> </w:t>
      </w:r>
      <w:r w:rsidR="0067101D" w:rsidRPr="002D594E">
        <w:rPr>
          <w:sz w:val="28"/>
          <w:szCs w:val="28"/>
        </w:rPr>
        <w:t>trên địa bàn quận</w:t>
      </w:r>
      <w:r w:rsidR="0067101D">
        <w:rPr>
          <w:sz w:val="28"/>
          <w:szCs w:val="28"/>
        </w:rPr>
        <w:t>.</w:t>
      </w:r>
    </w:p>
    <w:p w:rsidR="0067101D" w:rsidRDefault="0067101D" w:rsidP="0054334D">
      <w:pPr>
        <w:tabs>
          <w:tab w:val="left" w:pos="9360"/>
        </w:tabs>
        <w:spacing w:before="120" w:after="120"/>
        <w:ind w:left="90" w:right="9" w:firstLine="630"/>
        <w:jc w:val="both"/>
        <w:rPr>
          <w:b/>
          <w:sz w:val="28"/>
          <w:szCs w:val="28"/>
        </w:rPr>
      </w:pPr>
      <w:r w:rsidRPr="0067101D">
        <w:rPr>
          <w:b/>
          <w:sz w:val="28"/>
          <w:szCs w:val="28"/>
        </w:rPr>
        <w:t xml:space="preserve">3. Rà soát, đổi mới và tăng nội dung đăng tin, xã hội hóa nội dung phổ biến, </w:t>
      </w:r>
      <w:r w:rsidR="00B90A0D">
        <w:rPr>
          <w:b/>
          <w:sz w:val="28"/>
          <w:szCs w:val="28"/>
        </w:rPr>
        <w:t>giáo dục pháp luật trên Bản tin</w:t>
      </w:r>
      <w:r w:rsidRPr="0067101D">
        <w:rPr>
          <w:b/>
          <w:sz w:val="28"/>
          <w:szCs w:val="28"/>
        </w:rPr>
        <w:t>:</w:t>
      </w:r>
    </w:p>
    <w:p w:rsidR="0067101D" w:rsidRDefault="00E64C9D" w:rsidP="0054334D">
      <w:pPr>
        <w:tabs>
          <w:tab w:val="left" w:pos="9360"/>
        </w:tabs>
        <w:spacing w:before="120" w:after="120"/>
        <w:ind w:left="90" w:right="9" w:firstLine="630"/>
        <w:jc w:val="both"/>
        <w:rPr>
          <w:sz w:val="28"/>
          <w:szCs w:val="28"/>
        </w:rPr>
      </w:pPr>
      <w:r>
        <w:rPr>
          <w:sz w:val="28"/>
          <w:szCs w:val="28"/>
        </w:rPr>
        <w:t xml:space="preserve">- </w:t>
      </w:r>
      <w:r w:rsidR="0067101D" w:rsidRPr="0067101D">
        <w:rPr>
          <w:sz w:val="28"/>
          <w:szCs w:val="28"/>
        </w:rPr>
        <w:t xml:space="preserve">Tăng nội dung phổ biến, giáo dục pháp luật </w:t>
      </w:r>
      <w:r w:rsidR="00B90A0D" w:rsidRPr="00B90A0D">
        <w:rPr>
          <w:sz w:val="28"/>
          <w:szCs w:val="28"/>
        </w:rPr>
        <w:t>tại các trường học</w:t>
      </w:r>
      <w:r w:rsidR="00B90A0D">
        <w:rPr>
          <w:b/>
          <w:sz w:val="28"/>
          <w:szCs w:val="28"/>
        </w:rPr>
        <w:t xml:space="preserve"> </w:t>
      </w:r>
      <w:r w:rsidR="00B90A0D">
        <w:rPr>
          <w:sz w:val="28"/>
          <w:szCs w:val="28"/>
        </w:rPr>
        <w:t>trên Bản tin</w:t>
      </w:r>
      <w:r w:rsidR="0067101D" w:rsidRPr="0067101D">
        <w:rPr>
          <w:sz w:val="28"/>
          <w:szCs w:val="28"/>
        </w:rPr>
        <w:t>; xây dựng nội dung phổ biến, g</w:t>
      </w:r>
      <w:r w:rsidR="00B90A0D">
        <w:rPr>
          <w:sz w:val="28"/>
          <w:szCs w:val="28"/>
        </w:rPr>
        <w:t xml:space="preserve">iáo dục pháp luật trên Bản tin </w:t>
      </w:r>
      <w:r w:rsidR="0067101D">
        <w:rPr>
          <w:sz w:val="28"/>
          <w:szCs w:val="28"/>
        </w:rPr>
        <w:t>dưới hình thức mới như: phản ánh, đưa tin, phân tích, bình luận chuyên sâu, phổ biến kiến thứ</w:t>
      </w:r>
      <w:r w:rsidR="006C0692">
        <w:rPr>
          <w:sz w:val="28"/>
          <w:szCs w:val="28"/>
        </w:rPr>
        <w:t>c, giải đáp pháp luật…</w:t>
      </w:r>
    </w:p>
    <w:p w:rsidR="0067101D" w:rsidRPr="0067101D" w:rsidRDefault="0067101D" w:rsidP="0054334D">
      <w:pPr>
        <w:tabs>
          <w:tab w:val="left" w:pos="9360"/>
        </w:tabs>
        <w:spacing w:before="120" w:after="120"/>
        <w:ind w:left="90" w:right="9" w:firstLine="630"/>
        <w:jc w:val="both"/>
        <w:rPr>
          <w:b/>
          <w:sz w:val="28"/>
          <w:szCs w:val="28"/>
        </w:rPr>
      </w:pPr>
      <w:r w:rsidRPr="0067101D">
        <w:rPr>
          <w:b/>
          <w:sz w:val="28"/>
          <w:szCs w:val="28"/>
        </w:rPr>
        <w:t>4. Xây dựng cơ sở dữ liệu về phổ biến, giáo dục pháp luật</w:t>
      </w:r>
      <w:r w:rsidR="00B90A0D">
        <w:rPr>
          <w:b/>
          <w:sz w:val="28"/>
          <w:szCs w:val="28"/>
        </w:rPr>
        <w:t xml:space="preserve"> tại các trường học</w:t>
      </w:r>
      <w:r w:rsidRPr="0067101D">
        <w:rPr>
          <w:b/>
          <w:sz w:val="28"/>
          <w:szCs w:val="28"/>
        </w:rPr>
        <w:t>:</w:t>
      </w:r>
    </w:p>
    <w:p w:rsidR="0067101D" w:rsidRDefault="0067101D" w:rsidP="0054334D">
      <w:pPr>
        <w:tabs>
          <w:tab w:val="left" w:pos="9360"/>
        </w:tabs>
        <w:spacing w:before="120" w:after="120"/>
        <w:ind w:left="90" w:right="9" w:firstLine="630"/>
        <w:jc w:val="both"/>
        <w:rPr>
          <w:sz w:val="28"/>
          <w:szCs w:val="28"/>
        </w:rPr>
      </w:pPr>
      <w:r>
        <w:rPr>
          <w:iCs/>
          <w:sz w:val="26"/>
          <w:szCs w:val="28"/>
        </w:rPr>
        <w:t xml:space="preserve">- </w:t>
      </w:r>
      <w:r w:rsidRPr="0067101D">
        <w:rPr>
          <w:sz w:val="28"/>
          <w:szCs w:val="28"/>
        </w:rPr>
        <w:t>Xây dựng cơ sở dữ liệu về phổ biến, giáo dục pháp luật</w:t>
      </w:r>
      <w:r>
        <w:rPr>
          <w:sz w:val="28"/>
          <w:szCs w:val="28"/>
        </w:rPr>
        <w:t xml:space="preserve"> gồm các nội dung: văn bản quy phạm pháp luật; đề cương tuyên truyền pháp luật; chủ trương, chính s</w:t>
      </w:r>
      <w:r w:rsidR="00E64C9D">
        <w:rPr>
          <w:sz w:val="28"/>
          <w:szCs w:val="28"/>
        </w:rPr>
        <w:t>ách của Trung ương, Thành phố, Q</w:t>
      </w:r>
      <w:r>
        <w:rPr>
          <w:sz w:val="28"/>
          <w:szCs w:val="28"/>
        </w:rPr>
        <w:t>uận; tài liệu hỏi đáp pháp luật; chương trình nghe – nhìn tuyên truyền pháp luật</w:t>
      </w:r>
      <w:r w:rsidR="00C57D1F">
        <w:rPr>
          <w:sz w:val="28"/>
          <w:szCs w:val="28"/>
        </w:rPr>
        <w:t xml:space="preserve">; tiểu phẩm pháp luật; tờ gấp pháp luật; pano, áp phích; các nội dung khác có liên quan đến hoạt động </w:t>
      </w:r>
      <w:r w:rsidR="00C57D1F" w:rsidRPr="0067101D">
        <w:rPr>
          <w:sz w:val="28"/>
          <w:szCs w:val="28"/>
        </w:rPr>
        <w:t>phổ biến, giáo dục pháp luật</w:t>
      </w:r>
      <w:r w:rsidR="00B90A0D">
        <w:rPr>
          <w:sz w:val="28"/>
          <w:szCs w:val="28"/>
        </w:rPr>
        <w:t xml:space="preserve"> </w:t>
      </w:r>
      <w:r w:rsidR="00B90A0D" w:rsidRPr="00B90A0D">
        <w:rPr>
          <w:sz w:val="28"/>
          <w:szCs w:val="28"/>
        </w:rPr>
        <w:t>tại các trường học</w:t>
      </w:r>
      <w:r w:rsidR="00C57D1F">
        <w:rPr>
          <w:sz w:val="28"/>
          <w:szCs w:val="28"/>
        </w:rPr>
        <w:t>.</w:t>
      </w:r>
    </w:p>
    <w:p w:rsidR="00C57D1F" w:rsidRDefault="00C57D1F" w:rsidP="0054334D">
      <w:pPr>
        <w:tabs>
          <w:tab w:val="left" w:pos="9360"/>
        </w:tabs>
        <w:spacing w:before="120" w:after="120"/>
        <w:ind w:left="90" w:right="9" w:firstLine="630"/>
        <w:jc w:val="both"/>
        <w:rPr>
          <w:b/>
          <w:i/>
          <w:sz w:val="28"/>
          <w:szCs w:val="28"/>
        </w:rPr>
      </w:pPr>
      <w:r w:rsidRPr="00C57D1F">
        <w:rPr>
          <w:b/>
          <w:sz w:val="28"/>
          <w:szCs w:val="28"/>
        </w:rPr>
        <w:t xml:space="preserve">5. Phối hợp đăng tin, bài, chương trình có nội dung phổ biến, giáo dục pháp luật trên Trang thông tin điện tử Sở Tư pháp </w:t>
      </w:r>
      <w:r w:rsidRPr="00C57D1F">
        <w:rPr>
          <w:b/>
          <w:i/>
          <w:sz w:val="28"/>
          <w:szCs w:val="28"/>
        </w:rPr>
        <w:t>(chuyên mục Hội đồng phối hợp phổ biến, giáo dục pháp luật Thành phố).</w:t>
      </w:r>
    </w:p>
    <w:p w:rsidR="00C57D1F" w:rsidRDefault="00C57D1F" w:rsidP="0054334D">
      <w:pPr>
        <w:tabs>
          <w:tab w:val="left" w:pos="9360"/>
        </w:tabs>
        <w:spacing w:before="120" w:after="120"/>
        <w:ind w:left="90" w:right="9" w:firstLine="630"/>
        <w:jc w:val="both"/>
        <w:rPr>
          <w:b/>
          <w:sz w:val="28"/>
          <w:szCs w:val="28"/>
        </w:rPr>
      </w:pPr>
      <w:r>
        <w:rPr>
          <w:b/>
          <w:sz w:val="28"/>
          <w:szCs w:val="28"/>
        </w:rPr>
        <w:t xml:space="preserve">6. Tăng cường trao đổi, cung cấp thông tin pháp luật qua hệ thống thư điện tử của Thành phố và </w:t>
      </w:r>
      <w:r w:rsidRPr="00C57D1F">
        <w:rPr>
          <w:b/>
          <w:sz w:val="28"/>
          <w:szCs w:val="28"/>
        </w:rPr>
        <w:t>nội dung phổ biến, giáo dục pháp luật</w:t>
      </w:r>
      <w:r w:rsidR="008B0B92">
        <w:rPr>
          <w:b/>
          <w:sz w:val="28"/>
          <w:szCs w:val="28"/>
        </w:rPr>
        <w:t xml:space="preserve"> </w:t>
      </w:r>
      <w:r w:rsidR="008B0B92" w:rsidRPr="00C57D1F">
        <w:rPr>
          <w:b/>
          <w:sz w:val="28"/>
          <w:szCs w:val="28"/>
        </w:rPr>
        <w:t>trên Trang thông tin điện tử</w:t>
      </w:r>
      <w:r w:rsidR="008B0B92">
        <w:rPr>
          <w:b/>
          <w:sz w:val="28"/>
          <w:szCs w:val="28"/>
        </w:rPr>
        <w:t xml:space="preserve"> của quận.</w:t>
      </w:r>
    </w:p>
    <w:p w:rsidR="0054334D" w:rsidRPr="0054334D" w:rsidRDefault="0054334D" w:rsidP="0054334D">
      <w:pPr>
        <w:tabs>
          <w:tab w:val="left" w:pos="9360"/>
        </w:tabs>
        <w:spacing w:before="120" w:after="120"/>
        <w:ind w:left="90" w:right="9" w:firstLine="630"/>
        <w:jc w:val="both"/>
        <w:rPr>
          <w:b/>
          <w:sz w:val="16"/>
          <w:szCs w:val="16"/>
        </w:rPr>
      </w:pPr>
    </w:p>
    <w:p w:rsidR="00AA6A6D" w:rsidRDefault="00AA6A6D" w:rsidP="0054334D">
      <w:pPr>
        <w:tabs>
          <w:tab w:val="left" w:pos="9360"/>
        </w:tabs>
        <w:spacing w:before="120" w:after="120"/>
        <w:ind w:left="90" w:right="9" w:firstLine="630"/>
        <w:jc w:val="both"/>
        <w:rPr>
          <w:b/>
          <w:sz w:val="28"/>
          <w:szCs w:val="28"/>
        </w:rPr>
      </w:pPr>
      <w:r>
        <w:rPr>
          <w:b/>
          <w:sz w:val="28"/>
          <w:szCs w:val="28"/>
        </w:rPr>
        <w:t>IV. TỔ CHỨC THỰC HIỆN:</w:t>
      </w:r>
    </w:p>
    <w:p w:rsidR="00AA6A6D" w:rsidRDefault="00AA6A6D" w:rsidP="0054334D">
      <w:pPr>
        <w:tabs>
          <w:tab w:val="left" w:pos="9360"/>
        </w:tabs>
        <w:spacing w:before="120" w:after="120"/>
        <w:ind w:left="90" w:right="9" w:firstLine="630"/>
        <w:jc w:val="both"/>
        <w:rPr>
          <w:sz w:val="28"/>
          <w:szCs w:val="28"/>
        </w:rPr>
      </w:pPr>
      <w:r>
        <w:rPr>
          <w:b/>
          <w:sz w:val="28"/>
          <w:szCs w:val="28"/>
        </w:rPr>
        <w:t xml:space="preserve">- </w:t>
      </w:r>
      <w:r w:rsidR="00781385">
        <w:rPr>
          <w:sz w:val="28"/>
          <w:szCs w:val="28"/>
        </w:rPr>
        <w:t>T</w:t>
      </w:r>
      <w:r>
        <w:rPr>
          <w:sz w:val="28"/>
          <w:szCs w:val="28"/>
        </w:rPr>
        <w:t>ăng cường hoạt động phổ biến</w:t>
      </w:r>
      <w:r w:rsidRPr="0067101D">
        <w:rPr>
          <w:sz w:val="28"/>
          <w:szCs w:val="28"/>
        </w:rPr>
        <w:t xml:space="preserve">, giáo dục pháp luật </w:t>
      </w:r>
      <w:r w:rsidR="002469BD" w:rsidRPr="002469BD">
        <w:rPr>
          <w:sz w:val="28"/>
          <w:szCs w:val="28"/>
        </w:rPr>
        <w:t>tại các trường học</w:t>
      </w:r>
      <w:r w:rsidR="002469BD">
        <w:rPr>
          <w:b/>
          <w:sz w:val="28"/>
          <w:szCs w:val="28"/>
        </w:rPr>
        <w:t xml:space="preserve"> </w:t>
      </w:r>
      <w:r w:rsidR="002469BD">
        <w:rPr>
          <w:sz w:val="28"/>
          <w:szCs w:val="28"/>
        </w:rPr>
        <w:t xml:space="preserve">trên Bản tin </w:t>
      </w:r>
      <w:r>
        <w:rPr>
          <w:sz w:val="28"/>
          <w:szCs w:val="28"/>
        </w:rPr>
        <w:t xml:space="preserve">tại đơn vị; huy động nguồn lực </w:t>
      </w:r>
      <w:r w:rsidR="008D7C95">
        <w:rPr>
          <w:sz w:val="28"/>
          <w:szCs w:val="28"/>
        </w:rPr>
        <w:t>cho công tác phổ biến</w:t>
      </w:r>
      <w:r w:rsidR="008D7C95" w:rsidRPr="0067101D">
        <w:rPr>
          <w:sz w:val="28"/>
          <w:szCs w:val="28"/>
        </w:rPr>
        <w:t>, giáo dục pháp luật</w:t>
      </w:r>
      <w:r w:rsidR="008D7C95">
        <w:rPr>
          <w:sz w:val="28"/>
          <w:szCs w:val="28"/>
        </w:rPr>
        <w:t>; thường xuyên cung cấp thông tin liên quan đến hoạt động phổ biến</w:t>
      </w:r>
      <w:r w:rsidR="008D7C95" w:rsidRPr="0067101D">
        <w:rPr>
          <w:sz w:val="28"/>
          <w:szCs w:val="28"/>
        </w:rPr>
        <w:t>, giáo dục</w:t>
      </w:r>
      <w:r w:rsidR="008D7C95">
        <w:rPr>
          <w:sz w:val="28"/>
          <w:szCs w:val="28"/>
        </w:rPr>
        <w:t xml:space="preserve"> của đơn vị cho phòng Tư pháp quận (thông qua hộp thư điện tử: tuphap.quan7@tphcm.gov.vn) và Trung tâm Văn hóa quận (thông qua hộp thư điện tử: </w:t>
      </w:r>
      <w:hyperlink r:id="rId9" w:history="1">
        <w:r w:rsidR="008D7C95" w:rsidRPr="0024794C">
          <w:rPr>
            <w:rStyle w:val="Hyperlink"/>
            <w:sz w:val="28"/>
            <w:szCs w:val="28"/>
          </w:rPr>
          <w:t>bantinquan7@gmail.com</w:t>
        </w:r>
      </w:hyperlink>
      <w:r w:rsidR="008D7C95">
        <w:rPr>
          <w:sz w:val="28"/>
          <w:szCs w:val="28"/>
        </w:rPr>
        <w:t>) để đưa tin.</w:t>
      </w:r>
    </w:p>
    <w:p w:rsidR="00970956" w:rsidRDefault="00970956" w:rsidP="0054334D">
      <w:pPr>
        <w:tabs>
          <w:tab w:val="left" w:pos="9360"/>
        </w:tabs>
        <w:spacing w:before="120" w:after="120"/>
        <w:ind w:left="90" w:right="9" w:firstLine="630"/>
        <w:jc w:val="both"/>
        <w:rPr>
          <w:sz w:val="28"/>
          <w:szCs w:val="28"/>
        </w:rPr>
      </w:pPr>
      <w:r>
        <w:rPr>
          <w:b/>
          <w:sz w:val="28"/>
          <w:szCs w:val="28"/>
        </w:rPr>
        <w:lastRenderedPageBreak/>
        <w:t>-</w:t>
      </w:r>
      <w:r>
        <w:rPr>
          <w:sz w:val="28"/>
          <w:szCs w:val="28"/>
        </w:rPr>
        <w:t xml:space="preserve"> Đẩy mạnh </w:t>
      </w:r>
      <w:r w:rsidRPr="005B63CA">
        <w:rPr>
          <w:sz w:val="28"/>
          <w:szCs w:val="28"/>
        </w:rPr>
        <w:t>ứng dụng công nghệ thông tin trong công tác phổ biến, giáo dục pháp luật</w:t>
      </w:r>
      <w:r w:rsidR="002469BD">
        <w:rPr>
          <w:sz w:val="28"/>
          <w:szCs w:val="28"/>
        </w:rPr>
        <w:t xml:space="preserve"> </w:t>
      </w:r>
      <w:r w:rsidR="002469BD" w:rsidRPr="002469BD">
        <w:rPr>
          <w:sz w:val="28"/>
          <w:szCs w:val="28"/>
        </w:rPr>
        <w:t>tại các trường học</w:t>
      </w:r>
      <w:r w:rsidR="00387062">
        <w:rPr>
          <w:sz w:val="28"/>
          <w:szCs w:val="28"/>
        </w:rPr>
        <w:t>, tăng cường trao đổi và sử dụng thông tin thông qua mạng internet.</w:t>
      </w:r>
    </w:p>
    <w:p w:rsidR="00781385" w:rsidRPr="00781385" w:rsidRDefault="00781385" w:rsidP="0054334D">
      <w:pPr>
        <w:tabs>
          <w:tab w:val="left" w:pos="9360"/>
        </w:tabs>
        <w:spacing w:before="120" w:after="120"/>
        <w:ind w:left="90" w:right="9" w:firstLine="630"/>
        <w:jc w:val="both"/>
        <w:rPr>
          <w:b/>
          <w:sz w:val="16"/>
          <w:szCs w:val="16"/>
        </w:rPr>
      </w:pPr>
    </w:p>
    <w:p w:rsidR="002469BD" w:rsidRPr="002469BD" w:rsidRDefault="00C33B03" w:rsidP="0054334D">
      <w:pPr>
        <w:tabs>
          <w:tab w:val="left" w:pos="9360"/>
        </w:tabs>
        <w:spacing w:before="120" w:after="120"/>
        <w:ind w:left="90" w:right="9" w:firstLine="630"/>
        <w:jc w:val="both"/>
        <w:rPr>
          <w:sz w:val="26"/>
          <w:szCs w:val="28"/>
        </w:rPr>
      </w:pPr>
      <w:r w:rsidRPr="00C33B03">
        <w:rPr>
          <w:sz w:val="28"/>
          <w:szCs w:val="28"/>
        </w:rPr>
        <w:t xml:space="preserve">Trên đây là </w:t>
      </w:r>
      <w:r>
        <w:rPr>
          <w:iCs/>
          <w:color w:val="000000"/>
          <w:sz w:val="26"/>
          <w:szCs w:val="28"/>
        </w:rPr>
        <w:t>kế hoạch</w:t>
      </w:r>
      <w:r w:rsidRPr="0088040C">
        <w:rPr>
          <w:iCs/>
          <w:color w:val="000000"/>
          <w:sz w:val="26"/>
          <w:szCs w:val="28"/>
        </w:rPr>
        <w:t xml:space="preserve"> </w:t>
      </w:r>
      <w:r w:rsidRPr="005B63CA">
        <w:rPr>
          <w:sz w:val="28"/>
          <w:szCs w:val="28"/>
        </w:rPr>
        <w:t xml:space="preserve">tăng cường phổ biến, giáo dục pháp luật </w:t>
      </w:r>
      <w:r w:rsidR="002469BD">
        <w:rPr>
          <w:sz w:val="28"/>
          <w:szCs w:val="28"/>
        </w:rPr>
        <w:t xml:space="preserve">trên Bản tin </w:t>
      </w:r>
      <w:r w:rsidRPr="005B63CA">
        <w:rPr>
          <w:sz w:val="28"/>
          <w:szCs w:val="28"/>
        </w:rPr>
        <w:t xml:space="preserve">và ứng dụng công nghệ thông tin trong công tác phổ biến, giáo dục pháp luật </w:t>
      </w:r>
      <w:r w:rsidR="002469BD" w:rsidRPr="002469BD">
        <w:rPr>
          <w:sz w:val="28"/>
          <w:szCs w:val="28"/>
        </w:rPr>
        <w:t>tại các trường học</w:t>
      </w:r>
      <w:r w:rsidR="002469BD">
        <w:rPr>
          <w:b/>
          <w:sz w:val="28"/>
          <w:szCs w:val="28"/>
        </w:rPr>
        <w:t xml:space="preserve"> </w:t>
      </w:r>
      <w:r w:rsidRPr="005B63CA">
        <w:rPr>
          <w:sz w:val="28"/>
          <w:szCs w:val="28"/>
        </w:rPr>
        <w:t>trên địa bàn quận giai đoạn 201</w:t>
      </w:r>
      <w:r w:rsidR="007C2DA6">
        <w:rPr>
          <w:sz w:val="28"/>
          <w:szCs w:val="28"/>
        </w:rPr>
        <w:t>9</w:t>
      </w:r>
      <w:r w:rsidRPr="005B63CA">
        <w:rPr>
          <w:sz w:val="28"/>
          <w:szCs w:val="28"/>
        </w:rPr>
        <w:t xml:space="preserve"> – 20</w:t>
      </w:r>
      <w:r w:rsidR="007C2DA6">
        <w:rPr>
          <w:sz w:val="28"/>
          <w:szCs w:val="28"/>
        </w:rPr>
        <w:t>21</w:t>
      </w:r>
      <w:r w:rsidR="006C0692">
        <w:rPr>
          <w:b/>
          <w:sz w:val="28"/>
          <w:szCs w:val="28"/>
        </w:rPr>
        <w:t xml:space="preserve"> </w:t>
      </w:r>
      <w:r w:rsidR="006C0692" w:rsidRPr="006C0692">
        <w:rPr>
          <w:sz w:val="28"/>
          <w:szCs w:val="28"/>
        </w:rPr>
        <w:t>của</w:t>
      </w:r>
      <w:r>
        <w:rPr>
          <w:b/>
          <w:sz w:val="28"/>
          <w:szCs w:val="28"/>
        </w:rPr>
        <w:t xml:space="preserve"> </w:t>
      </w:r>
      <w:r w:rsidR="00726D01" w:rsidRPr="0088040C">
        <w:rPr>
          <w:iCs/>
          <w:sz w:val="26"/>
          <w:szCs w:val="28"/>
        </w:rPr>
        <w:t>Phòng</w:t>
      </w:r>
      <w:r w:rsidR="005D1DEA" w:rsidRPr="0088040C">
        <w:rPr>
          <w:sz w:val="26"/>
          <w:szCs w:val="28"/>
        </w:rPr>
        <w:t xml:space="preserve"> Giáo dục và Đào tạo</w:t>
      </w:r>
      <w:r w:rsidR="00781385">
        <w:rPr>
          <w:sz w:val="26"/>
          <w:szCs w:val="28"/>
        </w:rPr>
        <w:t xml:space="preserve"> Quận 7</w:t>
      </w:r>
      <w:r w:rsidR="006C0692">
        <w:rPr>
          <w:sz w:val="26"/>
          <w:szCs w:val="28"/>
        </w:rPr>
        <w:t>,</w:t>
      </w:r>
      <w:r w:rsidR="005D1DEA" w:rsidRPr="0088040C">
        <w:rPr>
          <w:sz w:val="26"/>
          <w:szCs w:val="28"/>
        </w:rPr>
        <w:t xml:space="preserve"> </w:t>
      </w:r>
      <w:r w:rsidR="006C0692" w:rsidRPr="002469BD">
        <w:rPr>
          <w:sz w:val="28"/>
          <w:szCs w:val="28"/>
        </w:rPr>
        <w:t>đ</w:t>
      </w:r>
      <w:r w:rsidR="006C0692">
        <w:rPr>
          <w:sz w:val="28"/>
          <w:szCs w:val="28"/>
        </w:rPr>
        <w:t xml:space="preserve">ề nghị </w:t>
      </w:r>
      <w:r w:rsidR="006C0692" w:rsidRPr="00AA6A6D">
        <w:rPr>
          <w:sz w:val="28"/>
          <w:szCs w:val="28"/>
        </w:rPr>
        <w:t>Hiệu trưởng các đơn vị trường học</w:t>
      </w:r>
      <w:r w:rsidR="006C0692">
        <w:rPr>
          <w:sz w:val="28"/>
          <w:szCs w:val="28"/>
        </w:rPr>
        <w:t xml:space="preserve"> xây dựng kế hoạch và báo cáo kết quả thực hiện về phòng Giáo dục và Đào tạo Quận 7 nơi ông Ngô Hữu Quang và gửi file theo địa chỉ Email: </w:t>
      </w:r>
      <w:hyperlink r:id="rId10" w:history="1">
        <w:r w:rsidR="006C0692" w:rsidRPr="00CC41E7">
          <w:rPr>
            <w:rStyle w:val="Hyperlink"/>
            <w:sz w:val="28"/>
            <w:szCs w:val="28"/>
          </w:rPr>
          <w:t>phapchepgdq7@gmail.com</w:t>
        </w:r>
      </w:hyperlink>
      <w:r w:rsidR="006C0692">
        <w:rPr>
          <w:sz w:val="28"/>
          <w:szCs w:val="28"/>
        </w:rPr>
        <w:t xml:space="preserve"> trước ngày 20/10 hàng năm để tổng hợp, báo cáo cho Ủy ban nhân dân quận 7</w:t>
      </w:r>
      <w:r w:rsidR="005D1DEA" w:rsidRPr="0088040C">
        <w:rPr>
          <w:sz w:val="26"/>
          <w:szCs w:val="28"/>
        </w:rPr>
        <w:t>./.</w:t>
      </w:r>
    </w:p>
    <w:p w:rsidR="00247DDB" w:rsidRDefault="00426965" w:rsidP="00C35976">
      <w:pPr>
        <w:spacing w:line="312" w:lineRule="auto"/>
        <w:jc w:val="both"/>
        <w:rPr>
          <w:b/>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4183380</wp:posOffset>
                </wp:positionH>
                <wp:positionV relativeFrom="paragraph">
                  <wp:posOffset>123190</wp:posOffset>
                </wp:positionV>
                <wp:extent cx="1990090" cy="155956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55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DDB" w:rsidRPr="00DD53BC" w:rsidRDefault="00247DDB" w:rsidP="00F3358B">
                            <w:pPr>
                              <w:jc w:val="center"/>
                              <w:rPr>
                                <w:b/>
                                <w:sz w:val="26"/>
                              </w:rPr>
                            </w:pPr>
                            <w:r w:rsidRPr="00DD53BC">
                              <w:rPr>
                                <w:b/>
                                <w:sz w:val="26"/>
                              </w:rPr>
                              <w:t>TRƯỞNG PHÒNG</w:t>
                            </w:r>
                          </w:p>
                          <w:p w:rsidR="00247DDB" w:rsidRPr="00DD53BC" w:rsidRDefault="00247DDB" w:rsidP="00F3358B">
                            <w:pPr>
                              <w:jc w:val="center"/>
                              <w:rPr>
                                <w:b/>
                                <w:sz w:val="26"/>
                              </w:rPr>
                            </w:pPr>
                          </w:p>
                          <w:p w:rsidR="00247DDB" w:rsidRPr="00DD53BC" w:rsidRDefault="00247DDB" w:rsidP="00F3358B">
                            <w:pPr>
                              <w:jc w:val="center"/>
                              <w:rPr>
                                <w:sz w:val="20"/>
                                <w:szCs w:val="22"/>
                              </w:rPr>
                            </w:pPr>
                          </w:p>
                          <w:p w:rsidR="0088040C" w:rsidRPr="00B10139" w:rsidRDefault="00613516" w:rsidP="00F3358B">
                            <w:pPr>
                              <w:jc w:val="center"/>
                              <w:rPr>
                                <w:i/>
                              </w:rPr>
                            </w:pPr>
                            <w:r>
                              <w:rPr>
                                <w:i/>
                              </w:rPr>
                              <w:t>(Đã ký tên và đóng dấu)</w:t>
                            </w:r>
                          </w:p>
                          <w:p w:rsidR="0088040C" w:rsidRPr="00DD53BC" w:rsidRDefault="0088040C" w:rsidP="00F3358B">
                            <w:pPr>
                              <w:jc w:val="center"/>
                              <w:rPr>
                                <w:b/>
                                <w:i/>
                                <w:sz w:val="26"/>
                              </w:rPr>
                            </w:pPr>
                          </w:p>
                          <w:p w:rsidR="0088040C" w:rsidRPr="00DD53BC" w:rsidRDefault="0088040C" w:rsidP="00F3358B">
                            <w:pPr>
                              <w:jc w:val="center"/>
                              <w:rPr>
                                <w:b/>
                                <w:i/>
                                <w:sz w:val="26"/>
                              </w:rPr>
                            </w:pPr>
                          </w:p>
                          <w:p w:rsidR="00247DDB" w:rsidRPr="00DD53BC" w:rsidRDefault="00247DDB" w:rsidP="00F3358B">
                            <w:pPr>
                              <w:jc w:val="center"/>
                              <w:rPr>
                                <w:b/>
                                <w:sz w:val="26"/>
                              </w:rPr>
                            </w:pPr>
                            <w:r w:rsidRPr="00DD53BC">
                              <w:rPr>
                                <w:b/>
                                <w:sz w:val="26"/>
                              </w:rPr>
                              <w:t>Ngô Xuân 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9.4pt;margin-top:9.7pt;width:156.7pt;height:1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Jp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MR2Z+h1Ck4PPbiZEY6BZVep7u9l+U0jIVcNFVt2q5QcGkYryC60N/2LqxOO&#10;tiCb4aOsIAzdGemAxlp1tnXQDATowNLTiRmbSmlDJkkQJGAqwRbGcRLPHH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" filled="f" stroked="f">
                <v:textbox>
                  <w:txbxContent>
                    <w:p w:rsidR="00247DDB" w:rsidRPr="00DD53BC" w:rsidRDefault="00247DDB" w:rsidP="00F3358B">
                      <w:pPr>
                        <w:jc w:val="center"/>
                        <w:rPr>
                          <w:b/>
                          <w:sz w:val="26"/>
                        </w:rPr>
                      </w:pPr>
                      <w:r w:rsidRPr="00DD53BC">
                        <w:rPr>
                          <w:b/>
                          <w:sz w:val="26"/>
                        </w:rPr>
                        <w:t>TRƯỞNG PHÒNG</w:t>
                      </w:r>
                    </w:p>
                    <w:p w:rsidR="00247DDB" w:rsidRPr="00DD53BC" w:rsidRDefault="00247DDB" w:rsidP="00F3358B">
                      <w:pPr>
                        <w:jc w:val="center"/>
                        <w:rPr>
                          <w:b/>
                          <w:sz w:val="26"/>
                        </w:rPr>
                      </w:pPr>
                    </w:p>
                    <w:p w:rsidR="00247DDB" w:rsidRPr="00DD53BC" w:rsidRDefault="00247DDB" w:rsidP="00F3358B">
                      <w:pPr>
                        <w:jc w:val="center"/>
                        <w:rPr>
                          <w:sz w:val="20"/>
                          <w:szCs w:val="22"/>
                        </w:rPr>
                      </w:pPr>
                    </w:p>
                    <w:p w:rsidR="0088040C" w:rsidRPr="00B10139" w:rsidRDefault="00613516" w:rsidP="00F3358B">
                      <w:pPr>
                        <w:jc w:val="center"/>
                        <w:rPr>
                          <w:i/>
                        </w:rPr>
                      </w:pPr>
                      <w:r>
                        <w:rPr>
                          <w:i/>
                        </w:rPr>
                        <w:t>(Đã ký tên và đóng dấu)</w:t>
                      </w:r>
                    </w:p>
                    <w:p w:rsidR="0088040C" w:rsidRPr="00DD53BC" w:rsidRDefault="0088040C" w:rsidP="00F3358B">
                      <w:pPr>
                        <w:jc w:val="center"/>
                        <w:rPr>
                          <w:b/>
                          <w:i/>
                          <w:sz w:val="26"/>
                        </w:rPr>
                      </w:pPr>
                    </w:p>
                    <w:p w:rsidR="0088040C" w:rsidRPr="00DD53BC" w:rsidRDefault="0088040C" w:rsidP="00F3358B">
                      <w:pPr>
                        <w:jc w:val="center"/>
                        <w:rPr>
                          <w:b/>
                          <w:i/>
                          <w:sz w:val="26"/>
                        </w:rPr>
                      </w:pPr>
                    </w:p>
                    <w:p w:rsidR="00247DDB" w:rsidRPr="00DD53BC" w:rsidRDefault="00247DDB" w:rsidP="00F3358B">
                      <w:pPr>
                        <w:jc w:val="center"/>
                        <w:rPr>
                          <w:b/>
                          <w:sz w:val="26"/>
                        </w:rPr>
                      </w:pPr>
                      <w:r w:rsidRPr="00DD53BC">
                        <w:rPr>
                          <w:b/>
                          <w:sz w:val="26"/>
                        </w:rPr>
                        <w:t>Ngô Xuân Đông</w:t>
                      </w:r>
                    </w:p>
                  </w:txbxContent>
                </v:textbox>
              </v:shape>
            </w:pict>
          </mc:Fallback>
        </mc:AlternateContent>
      </w:r>
    </w:p>
    <w:p w:rsidR="00325D9D" w:rsidRPr="0088040C" w:rsidRDefault="00C35976" w:rsidP="0088040C">
      <w:pPr>
        <w:spacing w:line="312" w:lineRule="auto"/>
        <w:jc w:val="both"/>
        <w:rPr>
          <w:b/>
          <w:sz w:val="28"/>
          <w:szCs w:val="28"/>
        </w:rPr>
      </w:pPr>
      <w:r w:rsidRPr="00171DBC">
        <w:rPr>
          <w:b/>
          <w:i/>
          <w:sz w:val="22"/>
          <w:szCs w:val="22"/>
        </w:rPr>
        <w:t>Nơi nhận:</w:t>
      </w:r>
      <w:r w:rsidRPr="00171DBC">
        <w:rPr>
          <w:sz w:val="22"/>
          <w:szCs w:val="22"/>
        </w:rPr>
        <w:tab/>
      </w:r>
      <w:r w:rsidRPr="00171DBC">
        <w:rPr>
          <w:sz w:val="22"/>
          <w:szCs w:val="22"/>
        </w:rPr>
        <w:tab/>
      </w:r>
      <w:r w:rsidRPr="00171DBC">
        <w:rPr>
          <w:sz w:val="22"/>
          <w:szCs w:val="22"/>
        </w:rPr>
        <w:tab/>
      </w:r>
      <w:r w:rsidRPr="00171DBC">
        <w:rPr>
          <w:sz w:val="22"/>
          <w:szCs w:val="22"/>
        </w:rPr>
        <w:tab/>
      </w:r>
      <w:r w:rsidRPr="00171DBC">
        <w:rPr>
          <w:sz w:val="22"/>
          <w:szCs w:val="22"/>
        </w:rPr>
        <w:tab/>
      </w:r>
      <w:r w:rsidRPr="00171DBC">
        <w:rPr>
          <w:sz w:val="22"/>
          <w:szCs w:val="22"/>
        </w:rPr>
        <w:tab/>
      </w:r>
      <w:r w:rsidRPr="00171DBC">
        <w:rPr>
          <w:sz w:val="22"/>
          <w:szCs w:val="22"/>
        </w:rPr>
        <w:tab/>
      </w:r>
      <w:r w:rsidR="00CC013A" w:rsidRPr="00171DBC">
        <w:rPr>
          <w:sz w:val="22"/>
          <w:szCs w:val="22"/>
        </w:rPr>
        <w:t xml:space="preserve">     </w:t>
      </w:r>
      <w:r w:rsidR="002B755A">
        <w:rPr>
          <w:sz w:val="22"/>
          <w:szCs w:val="22"/>
        </w:rPr>
        <w:t xml:space="preserve">     </w:t>
      </w:r>
      <w:r w:rsidR="008B6F2F">
        <w:rPr>
          <w:sz w:val="22"/>
          <w:szCs w:val="22"/>
        </w:rPr>
        <w:t xml:space="preserve">        </w:t>
      </w:r>
    </w:p>
    <w:p w:rsidR="0088040C" w:rsidRDefault="00325D9D" w:rsidP="00325D9D">
      <w:pPr>
        <w:jc w:val="both"/>
        <w:rPr>
          <w:i/>
          <w:sz w:val="22"/>
          <w:szCs w:val="22"/>
        </w:rPr>
      </w:pPr>
      <w:r w:rsidRPr="003A6AAF">
        <w:rPr>
          <w:sz w:val="22"/>
          <w:szCs w:val="22"/>
        </w:rPr>
        <w:t xml:space="preserve">- </w:t>
      </w:r>
      <w:r w:rsidR="002B755A">
        <w:rPr>
          <w:sz w:val="22"/>
          <w:szCs w:val="22"/>
        </w:rPr>
        <w:t>VP.HĐND&amp;UBND Q7</w:t>
      </w:r>
      <w:r>
        <w:rPr>
          <w:sz w:val="22"/>
          <w:szCs w:val="22"/>
        </w:rPr>
        <w:t>;</w:t>
      </w:r>
      <w:r w:rsidRPr="00E825FB">
        <w:rPr>
          <w:sz w:val="22"/>
          <w:szCs w:val="22"/>
        </w:rPr>
        <w:t xml:space="preserve"> </w:t>
      </w:r>
      <w:r w:rsidR="002B755A">
        <w:rPr>
          <w:sz w:val="22"/>
          <w:szCs w:val="22"/>
        </w:rPr>
        <w:t xml:space="preserve">       </w:t>
      </w:r>
      <w:r w:rsidR="00E74135">
        <w:rPr>
          <w:sz w:val="22"/>
          <w:szCs w:val="22"/>
        </w:rPr>
        <w:t xml:space="preserve"> </w:t>
      </w:r>
      <w:r w:rsidR="0088040C">
        <w:rPr>
          <w:sz w:val="22"/>
          <w:szCs w:val="22"/>
        </w:rPr>
        <w:t xml:space="preserve">                           </w:t>
      </w:r>
    </w:p>
    <w:p w:rsidR="0088040C" w:rsidRPr="0088040C" w:rsidRDefault="0088040C" w:rsidP="00325D9D">
      <w:pPr>
        <w:jc w:val="both"/>
        <w:rPr>
          <w:sz w:val="22"/>
          <w:szCs w:val="22"/>
        </w:rPr>
      </w:pPr>
      <w:r w:rsidRPr="0088040C">
        <w:rPr>
          <w:b/>
          <w:i/>
          <w:sz w:val="22"/>
          <w:szCs w:val="22"/>
        </w:rPr>
        <w:t>-</w:t>
      </w:r>
      <w:r>
        <w:rPr>
          <w:i/>
          <w:sz w:val="22"/>
          <w:szCs w:val="22"/>
        </w:rPr>
        <w:t xml:space="preserve"> </w:t>
      </w:r>
      <w:r>
        <w:rPr>
          <w:sz w:val="22"/>
          <w:szCs w:val="22"/>
        </w:rPr>
        <w:t xml:space="preserve">Phòng Tư pháp quận 7;                                     </w:t>
      </w:r>
      <w:r w:rsidRPr="003A6AAF">
        <w:rPr>
          <w:sz w:val="22"/>
          <w:szCs w:val="22"/>
        </w:rPr>
        <w:t xml:space="preserve">    </w:t>
      </w:r>
      <w:r>
        <w:rPr>
          <w:sz w:val="22"/>
          <w:szCs w:val="22"/>
        </w:rPr>
        <w:t xml:space="preserve">                            </w:t>
      </w:r>
      <w:r w:rsidRPr="00247DDB">
        <w:rPr>
          <w:i/>
          <w:sz w:val="22"/>
          <w:szCs w:val="22"/>
        </w:rPr>
        <w:t xml:space="preserve">                                                                          </w:t>
      </w:r>
    </w:p>
    <w:p w:rsidR="0088040C" w:rsidRPr="0088040C" w:rsidRDefault="0088040C" w:rsidP="0088040C">
      <w:pPr>
        <w:jc w:val="both"/>
        <w:rPr>
          <w:i/>
          <w:sz w:val="22"/>
          <w:szCs w:val="22"/>
        </w:rPr>
      </w:pPr>
      <w:r w:rsidRPr="0088040C">
        <w:rPr>
          <w:b/>
          <w:i/>
          <w:sz w:val="22"/>
          <w:szCs w:val="22"/>
        </w:rPr>
        <w:t xml:space="preserve">- </w:t>
      </w:r>
      <w:r>
        <w:rPr>
          <w:sz w:val="22"/>
          <w:szCs w:val="22"/>
        </w:rPr>
        <w:t>HT.MN, MG, TiH, THCS, THPT (có cấp 1, 2)</w:t>
      </w:r>
      <w:r w:rsidRPr="006B3F8B">
        <w:rPr>
          <w:sz w:val="22"/>
          <w:szCs w:val="22"/>
        </w:rPr>
        <w:t>;</w:t>
      </w:r>
      <w:r>
        <w:rPr>
          <w:sz w:val="22"/>
          <w:szCs w:val="22"/>
        </w:rPr>
        <w:t xml:space="preserve"> </w:t>
      </w:r>
      <w:r w:rsidRPr="00247DDB">
        <w:rPr>
          <w:i/>
          <w:sz w:val="22"/>
          <w:szCs w:val="22"/>
        </w:rPr>
        <w:t xml:space="preserve"> </w:t>
      </w:r>
      <w:r w:rsidRPr="003A6AAF">
        <w:rPr>
          <w:sz w:val="22"/>
          <w:szCs w:val="22"/>
        </w:rPr>
        <w:t xml:space="preserve">                                                                        </w:t>
      </w:r>
      <w:r>
        <w:rPr>
          <w:sz w:val="22"/>
          <w:szCs w:val="22"/>
        </w:rPr>
        <w:t xml:space="preserve">                       </w:t>
      </w:r>
      <w:r w:rsidRPr="002B755A">
        <w:rPr>
          <w:i/>
          <w:sz w:val="22"/>
          <w:szCs w:val="22"/>
        </w:rPr>
        <w:t xml:space="preserve">    </w:t>
      </w:r>
    </w:p>
    <w:p w:rsidR="003959E9" w:rsidRPr="00DD53BC" w:rsidRDefault="00A34999" w:rsidP="00DD53BC">
      <w:pPr>
        <w:rPr>
          <w:sz w:val="22"/>
          <w:szCs w:val="22"/>
        </w:rPr>
      </w:pPr>
      <w:r>
        <w:rPr>
          <w:sz w:val="22"/>
          <w:szCs w:val="22"/>
        </w:rPr>
        <w:t>- Lưu: VT</w:t>
      </w:r>
      <w:r w:rsidR="00247DDB">
        <w:rPr>
          <w:sz w:val="22"/>
          <w:szCs w:val="22"/>
        </w:rPr>
        <w:t>.</w:t>
      </w:r>
      <w:r w:rsidR="00C35976">
        <w:rPr>
          <w:sz w:val="26"/>
          <w:szCs w:val="26"/>
        </w:rPr>
        <w:tab/>
      </w:r>
      <w:r w:rsidR="00C35976">
        <w:rPr>
          <w:sz w:val="26"/>
          <w:szCs w:val="26"/>
        </w:rPr>
        <w:tab/>
      </w:r>
      <w:r w:rsidR="00C35976">
        <w:rPr>
          <w:sz w:val="26"/>
          <w:szCs w:val="26"/>
        </w:rPr>
        <w:tab/>
      </w:r>
      <w:r w:rsidR="00C35976">
        <w:rPr>
          <w:sz w:val="26"/>
          <w:szCs w:val="26"/>
        </w:rPr>
        <w:tab/>
      </w:r>
      <w:r w:rsidR="00C35976" w:rsidRPr="00C41CBC">
        <w:rPr>
          <w:b/>
          <w:sz w:val="26"/>
          <w:szCs w:val="26"/>
        </w:rPr>
        <w:t xml:space="preserve">  </w:t>
      </w:r>
      <w:r w:rsidR="00CC013A">
        <w:rPr>
          <w:b/>
          <w:sz w:val="26"/>
          <w:szCs w:val="26"/>
        </w:rPr>
        <w:t xml:space="preserve">       </w:t>
      </w:r>
      <w:r w:rsidR="002B755A">
        <w:rPr>
          <w:b/>
          <w:sz w:val="26"/>
          <w:szCs w:val="26"/>
        </w:rPr>
        <w:t xml:space="preserve">   </w:t>
      </w:r>
    </w:p>
    <w:sectPr w:rsidR="003959E9" w:rsidRPr="00DD53BC" w:rsidSect="00E74135">
      <w:footerReference w:type="even" r:id="rId11"/>
      <w:footerReference w:type="default" r:id="rId12"/>
      <w:pgSz w:w="12240" w:h="15840"/>
      <w:pgMar w:top="737" w:right="900" w:bottom="3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6B" w:rsidRDefault="00ED756B">
      <w:r>
        <w:separator/>
      </w:r>
    </w:p>
  </w:endnote>
  <w:endnote w:type="continuationSeparator" w:id="0">
    <w:p w:rsidR="00ED756B" w:rsidRDefault="00ED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4A" w:rsidRDefault="003824F1" w:rsidP="004A387D">
    <w:pPr>
      <w:pStyle w:val="Footer"/>
      <w:framePr w:wrap="around" w:vAnchor="text" w:hAnchor="margin" w:xAlign="right" w:y="1"/>
      <w:rPr>
        <w:rStyle w:val="PageNumber"/>
      </w:rPr>
    </w:pPr>
    <w:r>
      <w:rPr>
        <w:rStyle w:val="PageNumber"/>
      </w:rPr>
      <w:fldChar w:fldCharType="begin"/>
    </w:r>
    <w:r w:rsidR="00F8446F">
      <w:rPr>
        <w:rStyle w:val="PageNumber"/>
      </w:rPr>
      <w:instrText xml:space="preserve">PAGE  </w:instrText>
    </w:r>
    <w:r>
      <w:rPr>
        <w:rStyle w:val="PageNumber"/>
      </w:rPr>
      <w:fldChar w:fldCharType="end"/>
    </w:r>
  </w:p>
  <w:p w:rsidR="00376A4A" w:rsidRDefault="00ED756B" w:rsidP="00CA05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6143"/>
      <w:docPartObj>
        <w:docPartGallery w:val="Page Numbers (Bottom of Page)"/>
        <w:docPartUnique/>
      </w:docPartObj>
    </w:sdtPr>
    <w:sdtEndPr>
      <w:rPr>
        <w:noProof/>
      </w:rPr>
    </w:sdtEndPr>
    <w:sdtContent>
      <w:p w:rsidR="00781385" w:rsidRDefault="003824F1">
        <w:pPr>
          <w:pStyle w:val="Footer"/>
          <w:jc w:val="center"/>
        </w:pPr>
        <w:r>
          <w:fldChar w:fldCharType="begin"/>
        </w:r>
        <w:r w:rsidR="00781385">
          <w:instrText xml:space="preserve"> PAGE   \* MERGEFORMAT </w:instrText>
        </w:r>
        <w:r>
          <w:fldChar w:fldCharType="separate"/>
        </w:r>
        <w:r w:rsidR="00426965">
          <w:rPr>
            <w:noProof/>
          </w:rPr>
          <w:t>1</w:t>
        </w:r>
        <w:r>
          <w:rPr>
            <w:noProof/>
          </w:rPr>
          <w:fldChar w:fldCharType="end"/>
        </w:r>
      </w:p>
    </w:sdtContent>
  </w:sdt>
  <w:p w:rsidR="00376A4A" w:rsidRDefault="00ED756B" w:rsidP="00CA05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6B" w:rsidRDefault="00ED756B">
      <w:r>
        <w:separator/>
      </w:r>
    </w:p>
  </w:footnote>
  <w:footnote w:type="continuationSeparator" w:id="0">
    <w:p w:rsidR="00ED756B" w:rsidRDefault="00ED7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35B"/>
    <w:multiLevelType w:val="hybridMultilevel"/>
    <w:tmpl w:val="E1180BB4"/>
    <w:lvl w:ilvl="0" w:tplc="5E3EE79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84658"/>
    <w:multiLevelType w:val="hybridMultilevel"/>
    <w:tmpl w:val="C068D50A"/>
    <w:lvl w:ilvl="0" w:tplc="3AEE3F66">
      <w:start w:val="1"/>
      <w:numFmt w:val="decimal"/>
      <w:lvlText w:val="%1."/>
      <w:lvlJc w:val="left"/>
      <w:pPr>
        <w:ind w:left="14" w:firstLine="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644AD"/>
    <w:multiLevelType w:val="hybridMultilevel"/>
    <w:tmpl w:val="69FC8A92"/>
    <w:lvl w:ilvl="0" w:tplc="CD90CB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3510B4D"/>
    <w:multiLevelType w:val="hybridMultilevel"/>
    <w:tmpl w:val="43DCC5E6"/>
    <w:lvl w:ilvl="0" w:tplc="AC0AA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77D4D"/>
    <w:multiLevelType w:val="hybridMultilevel"/>
    <w:tmpl w:val="A4BAED3A"/>
    <w:lvl w:ilvl="0" w:tplc="EF542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DC31AA"/>
    <w:multiLevelType w:val="hybridMultilevel"/>
    <w:tmpl w:val="27A4150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D17D4A"/>
    <w:multiLevelType w:val="hybridMultilevel"/>
    <w:tmpl w:val="CCE626B0"/>
    <w:lvl w:ilvl="0" w:tplc="851E7A6E">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162FE"/>
    <w:multiLevelType w:val="hybridMultilevel"/>
    <w:tmpl w:val="A6E41496"/>
    <w:lvl w:ilvl="0" w:tplc="2276948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68B1122F"/>
    <w:multiLevelType w:val="hybridMultilevel"/>
    <w:tmpl w:val="B7221C40"/>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0D403C"/>
    <w:multiLevelType w:val="hybridMultilevel"/>
    <w:tmpl w:val="00AE72D4"/>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A275E9"/>
    <w:multiLevelType w:val="hybridMultilevel"/>
    <w:tmpl w:val="B32C4F58"/>
    <w:lvl w:ilvl="0" w:tplc="6F383B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5F5790"/>
    <w:multiLevelType w:val="hybridMultilevel"/>
    <w:tmpl w:val="67083178"/>
    <w:lvl w:ilvl="0" w:tplc="EBEEA506">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11"/>
  </w:num>
  <w:num w:numId="7">
    <w:abstractNumId w:val="8"/>
  </w:num>
  <w:num w:numId="8">
    <w:abstractNumId w:val="9"/>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76"/>
    <w:rsid w:val="000637A0"/>
    <w:rsid w:val="0006405E"/>
    <w:rsid w:val="00084BB1"/>
    <w:rsid w:val="00095FEC"/>
    <w:rsid w:val="000B2A87"/>
    <w:rsid w:val="00121F25"/>
    <w:rsid w:val="00171DBC"/>
    <w:rsid w:val="00183580"/>
    <w:rsid w:val="00203602"/>
    <w:rsid w:val="002329F4"/>
    <w:rsid w:val="002469BD"/>
    <w:rsid w:val="00247DDB"/>
    <w:rsid w:val="002A025A"/>
    <w:rsid w:val="002B755A"/>
    <w:rsid w:val="002D594E"/>
    <w:rsid w:val="002E2C76"/>
    <w:rsid w:val="002F7557"/>
    <w:rsid w:val="00303E93"/>
    <w:rsid w:val="00325D9D"/>
    <w:rsid w:val="00337085"/>
    <w:rsid w:val="003824F1"/>
    <w:rsid w:val="00387062"/>
    <w:rsid w:val="003959E9"/>
    <w:rsid w:val="003F449C"/>
    <w:rsid w:val="00417934"/>
    <w:rsid w:val="0042005B"/>
    <w:rsid w:val="00426965"/>
    <w:rsid w:val="00471801"/>
    <w:rsid w:val="004829D8"/>
    <w:rsid w:val="00493440"/>
    <w:rsid w:val="004A05FD"/>
    <w:rsid w:val="004E5DF4"/>
    <w:rsid w:val="00540363"/>
    <w:rsid w:val="0054334D"/>
    <w:rsid w:val="005B275F"/>
    <w:rsid w:val="005B63CA"/>
    <w:rsid w:val="005D1DEA"/>
    <w:rsid w:val="005D6C18"/>
    <w:rsid w:val="005F3B6E"/>
    <w:rsid w:val="00613516"/>
    <w:rsid w:val="00632AFC"/>
    <w:rsid w:val="00653667"/>
    <w:rsid w:val="0067101D"/>
    <w:rsid w:val="006A014A"/>
    <w:rsid w:val="006B3F8B"/>
    <w:rsid w:val="006C0692"/>
    <w:rsid w:val="00700CE3"/>
    <w:rsid w:val="00704B45"/>
    <w:rsid w:val="007133A6"/>
    <w:rsid w:val="00726D01"/>
    <w:rsid w:val="0077203F"/>
    <w:rsid w:val="007763BC"/>
    <w:rsid w:val="00781385"/>
    <w:rsid w:val="007C2DA6"/>
    <w:rsid w:val="007E23CE"/>
    <w:rsid w:val="008369FF"/>
    <w:rsid w:val="0088040C"/>
    <w:rsid w:val="00881F05"/>
    <w:rsid w:val="00887F5A"/>
    <w:rsid w:val="00897938"/>
    <w:rsid w:val="008B0B92"/>
    <w:rsid w:val="008B6F2F"/>
    <w:rsid w:val="008D50CC"/>
    <w:rsid w:val="008D7C95"/>
    <w:rsid w:val="008F76ED"/>
    <w:rsid w:val="00931BDB"/>
    <w:rsid w:val="009379B6"/>
    <w:rsid w:val="00970956"/>
    <w:rsid w:val="009717B8"/>
    <w:rsid w:val="009875A7"/>
    <w:rsid w:val="00997542"/>
    <w:rsid w:val="009D10E5"/>
    <w:rsid w:val="00A34999"/>
    <w:rsid w:val="00AA6A6D"/>
    <w:rsid w:val="00AD1817"/>
    <w:rsid w:val="00AF0C51"/>
    <w:rsid w:val="00B10139"/>
    <w:rsid w:val="00B32112"/>
    <w:rsid w:val="00B45DA7"/>
    <w:rsid w:val="00B77C87"/>
    <w:rsid w:val="00B90A0D"/>
    <w:rsid w:val="00BA57CC"/>
    <w:rsid w:val="00BF4931"/>
    <w:rsid w:val="00BF6DDC"/>
    <w:rsid w:val="00C0513D"/>
    <w:rsid w:val="00C33B03"/>
    <w:rsid w:val="00C35976"/>
    <w:rsid w:val="00C57D1F"/>
    <w:rsid w:val="00CC013A"/>
    <w:rsid w:val="00CC39B2"/>
    <w:rsid w:val="00CD6936"/>
    <w:rsid w:val="00D50B99"/>
    <w:rsid w:val="00D64410"/>
    <w:rsid w:val="00D8558B"/>
    <w:rsid w:val="00D8618C"/>
    <w:rsid w:val="00DB67AA"/>
    <w:rsid w:val="00DC5074"/>
    <w:rsid w:val="00DC5797"/>
    <w:rsid w:val="00DD53BC"/>
    <w:rsid w:val="00E611B8"/>
    <w:rsid w:val="00E64C9D"/>
    <w:rsid w:val="00E74135"/>
    <w:rsid w:val="00E7545D"/>
    <w:rsid w:val="00ED756B"/>
    <w:rsid w:val="00F55301"/>
    <w:rsid w:val="00F610DB"/>
    <w:rsid w:val="00F8446F"/>
    <w:rsid w:val="00FD1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5976"/>
  </w:style>
  <w:style w:type="paragraph" w:styleId="Footer">
    <w:name w:val="footer"/>
    <w:basedOn w:val="Normal"/>
    <w:link w:val="FooterChar"/>
    <w:uiPriority w:val="99"/>
    <w:rsid w:val="00C35976"/>
    <w:pPr>
      <w:tabs>
        <w:tab w:val="center" w:pos="4320"/>
        <w:tab w:val="right" w:pos="8640"/>
      </w:tabs>
    </w:pPr>
  </w:style>
  <w:style w:type="character" w:customStyle="1" w:styleId="FooterChar">
    <w:name w:val="Footer Char"/>
    <w:basedOn w:val="DefaultParagraphFont"/>
    <w:link w:val="Footer"/>
    <w:uiPriority w:val="99"/>
    <w:rsid w:val="00C35976"/>
    <w:rPr>
      <w:rFonts w:ascii="Times New Roman" w:eastAsia="Times New Roman" w:hAnsi="Times New Roman" w:cs="Times New Roman"/>
      <w:sz w:val="24"/>
      <w:szCs w:val="24"/>
    </w:rPr>
  </w:style>
  <w:style w:type="character" w:styleId="PageNumber">
    <w:name w:val="page number"/>
    <w:basedOn w:val="DefaultParagraphFont"/>
    <w:rsid w:val="00C35976"/>
  </w:style>
  <w:style w:type="character" w:styleId="Hyperlink">
    <w:name w:val="Hyperlink"/>
    <w:uiPriority w:val="99"/>
    <w:rsid w:val="00CC39B2"/>
    <w:rPr>
      <w:color w:val="0000FF"/>
      <w:u w:val="single"/>
    </w:rPr>
  </w:style>
  <w:style w:type="character" w:styleId="Emphasis">
    <w:name w:val="Emphasis"/>
    <w:uiPriority w:val="20"/>
    <w:qFormat/>
    <w:rsid w:val="00CC39B2"/>
    <w:rPr>
      <w:i/>
      <w:iCs/>
    </w:rPr>
  </w:style>
  <w:style w:type="paragraph" w:styleId="ListParagraph">
    <w:name w:val="List Paragraph"/>
    <w:basedOn w:val="Normal"/>
    <w:uiPriority w:val="34"/>
    <w:qFormat/>
    <w:rsid w:val="00CC013A"/>
    <w:pPr>
      <w:ind w:left="720"/>
      <w:contextualSpacing/>
    </w:pPr>
  </w:style>
  <w:style w:type="paragraph" w:styleId="Header">
    <w:name w:val="header"/>
    <w:basedOn w:val="Normal"/>
    <w:link w:val="HeaderChar"/>
    <w:uiPriority w:val="99"/>
    <w:unhideWhenUsed/>
    <w:rsid w:val="00247DDB"/>
    <w:pPr>
      <w:tabs>
        <w:tab w:val="center" w:pos="4680"/>
        <w:tab w:val="right" w:pos="9360"/>
      </w:tabs>
    </w:pPr>
  </w:style>
  <w:style w:type="character" w:customStyle="1" w:styleId="HeaderChar">
    <w:name w:val="Header Char"/>
    <w:basedOn w:val="DefaultParagraphFont"/>
    <w:link w:val="Header"/>
    <w:uiPriority w:val="99"/>
    <w:rsid w:val="00247D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5976"/>
  </w:style>
  <w:style w:type="paragraph" w:styleId="Footer">
    <w:name w:val="footer"/>
    <w:basedOn w:val="Normal"/>
    <w:link w:val="FooterChar"/>
    <w:uiPriority w:val="99"/>
    <w:rsid w:val="00C35976"/>
    <w:pPr>
      <w:tabs>
        <w:tab w:val="center" w:pos="4320"/>
        <w:tab w:val="right" w:pos="8640"/>
      </w:tabs>
    </w:pPr>
  </w:style>
  <w:style w:type="character" w:customStyle="1" w:styleId="FooterChar">
    <w:name w:val="Footer Char"/>
    <w:basedOn w:val="DefaultParagraphFont"/>
    <w:link w:val="Footer"/>
    <w:uiPriority w:val="99"/>
    <w:rsid w:val="00C35976"/>
    <w:rPr>
      <w:rFonts w:ascii="Times New Roman" w:eastAsia="Times New Roman" w:hAnsi="Times New Roman" w:cs="Times New Roman"/>
      <w:sz w:val="24"/>
      <w:szCs w:val="24"/>
    </w:rPr>
  </w:style>
  <w:style w:type="character" w:styleId="PageNumber">
    <w:name w:val="page number"/>
    <w:basedOn w:val="DefaultParagraphFont"/>
    <w:rsid w:val="00C35976"/>
  </w:style>
  <w:style w:type="character" w:styleId="Hyperlink">
    <w:name w:val="Hyperlink"/>
    <w:uiPriority w:val="99"/>
    <w:rsid w:val="00CC39B2"/>
    <w:rPr>
      <w:color w:val="0000FF"/>
      <w:u w:val="single"/>
    </w:rPr>
  </w:style>
  <w:style w:type="character" w:styleId="Emphasis">
    <w:name w:val="Emphasis"/>
    <w:uiPriority w:val="20"/>
    <w:qFormat/>
    <w:rsid w:val="00CC39B2"/>
    <w:rPr>
      <w:i/>
      <w:iCs/>
    </w:rPr>
  </w:style>
  <w:style w:type="paragraph" w:styleId="ListParagraph">
    <w:name w:val="List Paragraph"/>
    <w:basedOn w:val="Normal"/>
    <w:uiPriority w:val="34"/>
    <w:qFormat/>
    <w:rsid w:val="00CC013A"/>
    <w:pPr>
      <w:ind w:left="720"/>
      <w:contextualSpacing/>
    </w:pPr>
  </w:style>
  <w:style w:type="paragraph" w:styleId="Header">
    <w:name w:val="header"/>
    <w:basedOn w:val="Normal"/>
    <w:link w:val="HeaderChar"/>
    <w:uiPriority w:val="99"/>
    <w:unhideWhenUsed/>
    <w:rsid w:val="00247DDB"/>
    <w:pPr>
      <w:tabs>
        <w:tab w:val="center" w:pos="4680"/>
        <w:tab w:val="right" w:pos="9360"/>
      </w:tabs>
    </w:pPr>
  </w:style>
  <w:style w:type="character" w:customStyle="1" w:styleId="HeaderChar">
    <w:name w:val="Header Char"/>
    <w:basedOn w:val="DefaultParagraphFont"/>
    <w:link w:val="Header"/>
    <w:uiPriority w:val="99"/>
    <w:rsid w:val="00247D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hapchepgdq7@gmail.com" TargetMode="External"/><Relationship Id="rId4" Type="http://schemas.microsoft.com/office/2007/relationships/stylesWithEffects" Target="stylesWithEffects.xml"/><Relationship Id="rId9" Type="http://schemas.openxmlformats.org/officeDocument/2006/relationships/hyperlink" Target="mailto:bantinquan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A991-5563-4DF2-93A1-39DD682C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2019-06-20T08:38:00Z</cp:lastPrinted>
  <dcterms:created xsi:type="dcterms:W3CDTF">2019-06-25T04:30:00Z</dcterms:created>
  <dcterms:modified xsi:type="dcterms:W3CDTF">2019-06-25T04:30:00Z</dcterms:modified>
</cp:coreProperties>
</file>